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4BE" w14:textId="6C2615B3" w:rsidR="00157F9A" w:rsidRPr="00303B73" w:rsidRDefault="00157F9A" w:rsidP="00157F9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114bis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C30F74" w:rsidRPr="00C30F74">
        <w:rPr>
          <w:b/>
          <w:iCs/>
          <w:noProof/>
          <w:sz w:val="24"/>
          <w:szCs w:val="24"/>
          <w:lang w:eastAsia="ko-KR"/>
        </w:rPr>
        <w:t>R1-2311854</w:t>
      </w:r>
    </w:p>
    <w:bookmarkEnd w:id="0"/>
    <w:bookmarkEnd w:id="1"/>
    <w:p w14:paraId="34273BB2" w14:textId="03E98159" w:rsidR="00157F9A" w:rsidRPr="00DF47A7" w:rsidRDefault="0087152E" w:rsidP="00157F9A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87152E">
        <w:rPr>
          <w:rFonts w:cs="Arial"/>
          <w:b/>
          <w:bCs/>
          <w:sz w:val="24"/>
          <w:szCs w:val="24"/>
        </w:rPr>
        <w:t>Chicago, USA, November 13th – November 17th, 2023</w:t>
      </w:r>
    </w:p>
    <w:p w14:paraId="705F5AB1" w14:textId="4E1667D6" w:rsidR="006C551E" w:rsidRPr="00C40176" w:rsidRDefault="006C551E" w:rsidP="006C551E">
      <w:pPr>
        <w:ind w:firstLineChars="0" w:firstLine="0"/>
        <w:rPr>
          <w:rFonts w:eastAsia="等线"/>
          <w:sz w:val="22"/>
          <w:lang w:eastAsia="zh-CN"/>
        </w:rPr>
      </w:pPr>
      <w:r w:rsidRPr="00C40176">
        <w:rPr>
          <w:b/>
          <w:sz w:val="22"/>
          <w:lang w:eastAsia="zh-CN"/>
        </w:rPr>
        <w:t>Agenda Item:</w:t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="00157F9A">
        <w:rPr>
          <w:sz w:val="22"/>
        </w:rPr>
        <w:t>8.8</w:t>
      </w:r>
      <w:r w:rsidR="001B732A" w:rsidRPr="00C40176">
        <w:rPr>
          <w:sz w:val="22"/>
        </w:rPr>
        <w:t>.1</w:t>
      </w:r>
    </w:p>
    <w:p w14:paraId="15271CB5" w14:textId="77777777" w:rsidR="006C551E" w:rsidRPr="00C40176" w:rsidRDefault="006C551E" w:rsidP="006C551E">
      <w:pPr>
        <w:ind w:firstLineChars="0" w:firstLine="0"/>
        <w:rPr>
          <w:sz w:val="22"/>
          <w:lang w:eastAsia="zh-CN"/>
        </w:rPr>
      </w:pPr>
      <w:r w:rsidRPr="00C40176">
        <w:rPr>
          <w:b/>
          <w:sz w:val="22"/>
          <w:lang w:eastAsia="zh-CN"/>
        </w:rPr>
        <w:t>Source:</w:t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  <w:t>Samsung</w:t>
      </w:r>
    </w:p>
    <w:p w14:paraId="18850E85" w14:textId="516602AA" w:rsidR="006C551E" w:rsidRPr="00C40176" w:rsidRDefault="006C551E" w:rsidP="006C551E">
      <w:pPr>
        <w:ind w:firstLineChars="0" w:firstLine="0"/>
        <w:rPr>
          <w:sz w:val="22"/>
          <w:szCs w:val="22"/>
        </w:rPr>
      </w:pPr>
      <w:r w:rsidRPr="00C40176">
        <w:rPr>
          <w:b/>
          <w:sz w:val="22"/>
          <w:lang w:eastAsia="zh-CN"/>
        </w:rPr>
        <w:t>Title:</w:t>
      </w:r>
      <w:r w:rsidRPr="00C40176">
        <w:rPr>
          <w:b/>
          <w:sz w:val="22"/>
          <w:lang w:eastAsia="zh-CN"/>
        </w:rPr>
        <w:tab/>
      </w:r>
      <w:r w:rsidRPr="00C40176">
        <w:rPr>
          <w:b/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="00157F9A" w:rsidRPr="00157F9A">
        <w:rPr>
          <w:sz w:val="22"/>
          <w:szCs w:val="22"/>
        </w:rPr>
        <w:t>PRACH coverage enhancements</w:t>
      </w:r>
      <w:r w:rsidR="00022DF5" w:rsidRPr="00C40176">
        <w:rPr>
          <w:sz w:val="22"/>
          <w:szCs w:val="22"/>
        </w:rPr>
        <w:t xml:space="preserve"> </w:t>
      </w:r>
    </w:p>
    <w:p w14:paraId="438AB1B9" w14:textId="77777777" w:rsidR="006C551E" w:rsidRPr="00C40176" w:rsidRDefault="006C551E" w:rsidP="006C551E">
      <w:pPr>
        <w:ind w:firstLineChars="0" w:firstLine="0"/>
        <w:rPr>
          <w:b/>
          <w:sz w:val="22"/>
        </w:rPr>
      </w:pPr>
      <w:r w:rsidRPr="00C40176">
        <w:rPr>
          <w:rFonts w:eastAsia="MS Mincho"/>
          <w:b/>
          <w:sz w:val="22"/>
          <w:lang w:eastAsia="zh-CN"/>
        </w:rPr>
        <w:t>Document for:</w:t>
      </w:r>
      <w:r w:rsidRPr="00C40176">
        <w:rPr>
          <w:b/>
          <w:sz w:val="22"/>
        </w:rPr>
        <w:tab/>
      </w:r>
      <w:r w:rsidR="00583A70" w:rsidRPr="00C40176">
        <w:rPr>
          <w:sz w:val="22"/>
        </w:rPr>
        <w:t>Discussion</w:t>
      </w:r>
    </w:p>
    <w:p w14:paraId="3AD0E2E5" w14:textId="77777777" w:rsidR="00F47755" w:rsidRPr="00C40176" w:rsidRDefault="00F47755" w:rsidP="001D2F42">
      <w:pPr>
        <w:pStyle w:val="Heading1"/>
        <w:spacing w:before="360"/>
        <w:ind w:left="431" w:hanging="431"/>
        <w:jc w:val="both"/>
        <w:rPr>
          <w:rFonts w:ascii="Times New Roman" w:hAnsi="Times New Roman"/>
          <w:sz w:val="32"/>
          <w:lang w:val="en-US" w:eastAsia="ko-KR"/>
        </w:rPr>
      </w:pPr>
      <w:r w:rsidRPr="00C40176">
        <w:rPr>
          <w:rFonts w:ascii="Times New Roman" w:hAnsi="Times New Roman"/>
          <w:sz w:val="32"/>
          <w:lang w:val="en-US" w:eastAsia="ko-KR"/>
        </w:rPr>
        <w:t>Introduction</w:t>
      </w:r>
    </w:p>
    <w:p w14:paraId="1AEB93B9" w14:textId="3DF4FE09" w:rsidR="00817E5D" w:rsidRPr="00C40176" w:rsidRDefault="00141AC2" w:rsidP="00240AC9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C40176">
        <w:rPr>
          <w:rFonts w:eastAsia="Times New Roman"/>
          <w:sz w:val="22"/>
          <w:szCs w:val="22"/>
          <w:lang w:val="en-GB"/>
        </w:rPr>
        <w:t xml:space="preserve">This contribution discusses </w:t>
      </w:r>
      <w:r w:rsidR="00133157">
        <w:rPr>
          <w:rFonts w:eastAsia="Times New Roman"/>
          <w:sz w:val="22"/>
          <w:szCs w:val="22"/>
          <w:lang w:val="en-GB"/>
        </w:rPr>
        <w:t>a few remaining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issue</w:t>
      </w:r>
      <w:r w:rsidR="00133157">
        <w:rPr>
          <w:rFonts w:eastAsia="等线"/>
          <w:sz w:val="22"/>
          <w:szCs w:val="22"/>
          <w:lang w:val="en-GB" w:eastAsia="zh-CN"/>
        </w:rPr>
        <w:t>s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for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mul</w:t>
      </w:r>
      <w:r w:rsidR="00157F9A">
        <w:rPr>
          <w:rFonts w:eastAsia="等线"/>
          <w:sz w:val="22"/>
          <w:szCs w:val="22"/>
          <w:lang w:val="en-GB" w:eastAsia="zh-CN"/>
        </w:rPr>
        <w:t>tiple PRACH transmission</w:t>
      </w:r>
      <w:r w:rsidR="00CC083A" w:rsidRPr="00C40176">
        <w:rPr>
          <w:rFonts w:eastAsia="等线"/>
          <w:sz w:val="22"/>
          <w:szCs w:val="22"/>
          <w:lang w:val="en-GB" w:eastAsia="zh-CN"/>
        </w:rPr>
        <w:t>.</w:t>
      </w:r>
    </w:p>
    <w:p w14:paraId="3E7B5F70" w14:textId="31D7A476" w:rsidR="002131FA" w:rsidRPr="00C40176" w:rsidRDefault="00157F9A" w:rsidP="002131FA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ascii="Times New Roman" w:eastAsia="等线" w:hAnsi="Times New Roman"/>
          <w:sz w:val="32"/>
          <w:lang w:val="en-US" w:eastAsia="zh-CN"/>
        </w:rPr>
      </w:pPr>
      <w:r>
        <w:rPr>
          <w:rFonts w:ascii="Times New Roman" w:eastAsia="等线" w:hAnsi="Times New Roman"/>
          <w:sz w:val="32"/>
          <w:lang w:val="en-US" w:eastAsia="zh-CN"/>
        </w:rPr>
        <w:t>Discussion</w:t>
      </w:r>
    </w:p>
    <w:p w14:paraId="3C8D475D" w14:textId="0BB0CC45" w:rsidR="003A3F36" w:rsidRDefault="00E51F00" w:rsidP="003A3F36">
      <w:pPr>
        <w:rPr>
          <w:rFonts w:eastAsia="等线"/>
          <w:lang w:eastAsia="zh-CN"/>
        </w:rPr>
      </w:pPr>
      <w:r w:rsidRPr="00C40176">
        <w:rPr>
          <w:rFonts w:eastAsia="等线"/>
          <w:lang w:eastAsia="zh-CN"/>
        </w:rPr>
        <w:t xml:space="preserve">In </w:t>
      </w:r>
      <w:r w:rsidR="00157F9A">
        <w:rPr>
          <w:rFonts w:eastAsia="等线"/>
          <w:lang w:eastAsia="zh-CN"/>
        </w:rPr>
        <w:t>the design the multiple PRACH transmission in Rel-18</w:t>
      </w:r>
      <w:r w:rsidR="000F5CA6">
        <w:rPr>
          <w:rFonts w:eastAsia="等线"/>
          <w:lang w:eastAsia="zh-CN"/>
        </w:rPr>
        <w:t>,</w:t>
      </w:r>
      <w:r w:rsidR="00157F9A">
        <w:rPr>
          <w:rFonts w:eastAsia="等线"/>
          <w:lang w:eastAsia="zh-CN"/>
        </w:rPr>
        <w:t xml:space="preserve"> </w:t>
      </w:r>
      <w:r w:rsidR="000F5CA6">
        <w:rPr>
          <w:rFonts w:eastAsia="等线"/>
          <w:lang w:eastAsia="zh-CN"/>
        </w:rPr>
        <w:t>t</w:t>
      </w:r>
      <w:r w:rsidR="00157F9A">
        <w:rPr>
          <w:rFonts w:eastAsia="等线"/>
          <w:lang w:eastAsia="zh-CN"/>
        </w:rPr>
        <w:t xml:space="preserve">he following two issues are </w:t>
      </w:r>
      <w:r w:rsidR="000F5CA6">
        <w:rPr>
          <w:rFonts w:eastAsia="等线"/>
          <w:lang w:eastAsia="zh-CN"/>
        </w:rPr>
        <w:t>considered</w:t>
      </w:r>
      <w:r w:rsidR="00157F9A">
        <w:rPr>
          <w:rFonts w:eastAsia="等线"/>
          <w:lang w:eastAsia="zh-CN"/>
        </w:rPr>
        <w:t xml:space="preserve">. One is the time span of </w:t>
      </w:r>
      <w:r w:rsidR="000F5CA6">
        <w:rPr>
          <w:rFonts w:eastAsia="等线"/>
          <w:lang w:eastAsia="zh-CN"/>
        </w:rPr>
        <w:t xml:space="preserve">an </w:t>
      </w:r>
      <w:r w:rsidR="00157F9A">
        <w:rPr>
          <w:rFonts w:eastAsia="等线"/>
          <w:lang w:eastAsia="zh-CN"/>
        </w:rPr>
        <w:t xml:space="preserve">RO group, which is essentially related to the effectiveness of the multiple PRACH transmission. The other is </w:t>
      </w:r>
      <w:r w:rsidR="000F5CA6">
        <w:rPr>
          <w:rFonts w:eastAsia="等线"/>
          <w:lang w:eastAsia="zh-CN"/>
        </w:rPr>
        <w:t>to</w:t>
      </w:r>
      <w:r w:rsidR="00157F9A">
        <w:rPr>
          <w:rFonts w:eastAsia="等线"/>
          <w:lang w:eastAsia="zh-CN"/>
        </w:rPr>
        <w:t xml:space="preserve"> capture </w:t>
      </w:r>
      <w:r w:rsidR="000F5CA6">
        <w:rPr>
          <w:rFonts w:eastAsia="等线"/>
          <w:lang w:eastAsia="zh-CN"/>
        </w:rPr>
        <w:t>that</w:t>
      </w:r>
      <w:r w:rsidR="00157F9A">
        <w:rPr>
          <w:rFonts w:eastAsia="等线"/>
          <w:lang w:eastAsia="zh-CN"/>
        </w:rPr>
        <w:t xml:space="preserve"> the same UL Tx beam </w:t>
      </w:r>
      <w:r w:rsidR="000F5CA6">
        <w:rPr>
          <w:rFonts w:eastAsia="等线"/>
          <w:lang w:eastAsia="zh-CN"/>
        </w:rPr>
        <w:t xml:space="preserve">is </w:t>
      </w:r>
      <w:r w:rsidR="00157F9A">
        <w:rPr>
          <w:rFonts w:eastAsia="等线"/>
          <w:lang w:eastAsia="zh-CN"/>
        </w:rPr>
        <w:t>used for the multiple PRACH transmission</w:t>
      </w:r>
      <w:r w:rsidR="000F5CA6">
        <w:rPr>
          <w:rFonts w:eastAsia="等线"/>
          <w:lang w:eastAsia="zh-CN"/>
        </w:rPr>
        <w:t>.</w:t>
      </w:r>
      <w:r w:rsidR="00157F9A">
        <w:rPr>
          <w:rFonts w:eastAsia="等线"/>
          <w:lang w:eastAsia="zh-CN"/>
        </w:rPr>
        <w:t xml:space="preserve"> </w:t>
      </w:r>
    </w:p>
    <w:p w14:paraId="45B35F9B" w14:textId="77777777" w:rsidR="00157F9A" w:rsidRPr="00C40176" w:rsidRDefault="00157F9A" w:rsidP="00157F9A">
      <w:pPr>
        <w:pStyle w:val="Heading2"/>
        <w:tabs>
          <w:tab w:val="clear" w:pos="5113"/>
        </w:tabs>
        <w:ind w:left="709"/>
        <w:rPr>
          <w:rFonts w:ascii="Times New Roman" w:eastAsia="等线" w:hAnsi="Times New Roman"/>
          <w:lang w:eastAsia="zh-CN"/>
        </w:rPr>
      </w:pPr>
      <w:r w:rsidRPr="00C40176">
        <w:rPr>
          <w:rFonts w:ascii="Times New Roman" w:eastAsia="等线" w:hAnsi="Times New Roman"/>
          <w:lang w:eastAsia="zh-CN"/>
        </w:rPr>
        <w:t>Time span of RO group</w:t>
      </w:r>
    </w:p>
    <w:p w14:paraId="40974F4A" w14:textId="22867D40" w:rsidR="00927807" w:rsidRDefault="00157F9A" w:rsidP="00157F9A">
      <w:pPr>
        <w:rPr>
          <w:rFonts w:eastAsia="等线"/>
          <w:lang w:val="en-GB" w:eastAsia="zh-CN"/>
        </w:rPr>
      </w:pPr>
      <w:r w:rsidRPr="00C40176">
        <w:rPr>
          <w:rFonts w:eastAsia="等线"/>
          <w:lang w:val="en-GB" w:eastAsia="zh-CN"/>
        </w:rPr>
        <w:t xml:space="preserve">Due to the outcome of RO pattern after configuration, validation and association, the determined RO group </w:t>
      </w:r>
      <w:r w:rsidR="000F5CA6">
        <w:rPr>
          <w:rFonts w:eastAsia="等线"/>
          <w:lang w:val="en-GB" w:eastAsia="zh-CN"/>
        </w:rPr>
        <w:t>may</w:t>
      </w:r>
      <w:r w:rsidR="000F5CA6" w:rsidRPr="00C40176">
        <w:rPr>
          <w:rFonts w:eastAsia="等线"/>
          <w:lang w:val="en-GB" w:eastAsia="zh-CN"/>
        </w:rPr>
        <w:t xml:space="preserve"> </w:t>
      </w:r>
      <w:r w:rsidR="000F5CA6">
        <w:rPr>
          <w:rFonts w:eastAsia="等线"/>
          <w:lang w:val="en-GB" w:eastAsia="zh-CN"/>
        </w:rPr>
        <w:t>have a</w:t>
      </w:r>
      <w:r w:rsidRPr="00C40176">
        <w:rPr>
          <w:rFonts w:eastAsia="等线"/>
          <w:lang w:val="en-GB" w:eastAsia="zh-CN"/>
        </w:rPr>
        <w:t xml:space="preserve"> gap between different ROs. From configuration perspective, it </w:t>
      </w:r>
      <w:r w:rsidR="000F5CA6">
        <w:rPr>
          <w:rFonts w:eastAsia="等线"/>
          <w:lang w:val="en-GB" w:eastAsia="zh-CN"/>
        </w:rPr>
        <w:t>is</w:t>
      </w:r>
      <w:r w:rsidRPr="00C40176">
        <w:rPr>
          <w:rFonts w:eastAsia="等线"/>
          <w:lang w:val="en-GB" w:eastAsia="zh-CN"/>
        </w:rPr>
        <w:t xml:space="preserve"> not realistic or </w:t>
      </w:r>
      <w:r w:rsidR="000F5CA6">
        <w:rPr>
          <w:rFonts w:eastAsia="等线"/>
          <w:lang w:val="en-GB" w:eastAsia="zh-CN"/>
        </w:rPr>
        <w:t>practical</w:t>
      </w:r>
      <w:r w:rsidRPr="00C40176">
        <w:rPr>
          <w:rFonts w:eastAsia="等线"/>
          <w:lang w:val="en-GB" w:eastAsia="zh-CN"/>
        </w:rPr>
        <w:t xml:space="preserve"> to have a</w:t>
      </w:r>
      <w:r w:rsidR="000F5CA6">
        <w:rPr>
          <w:rFonts w:eastAsia="等线"/>
          <w:lang w:val="en-GB" w:eastAsia="zh-CN"/>
        </w:rPr>
        <w:t>n</w:t>
      </w:r>
      <w:r w:rsidRPr="00C40176">
        <w:rPr>
          <w:rFonts w:eastAsia="等线"/>
          <w:lang w:val="en-GB" w:eastAsia="zh-CN"/>
        </w:rPr>
        <w:t xml:space="preserve"> RO group time span </w:t>
      </w:r>
      <w:r w:rsidR="000F5CA6">
        <w:rPr>
          <w:rFonts w:eastAsia="等线"/>
          <w:lang w:val="en-GB" w:eastAsia="zh-CN"/>
        </w:rPr>
        <w:t xml:space="preserve">that </w:t>
      </w:r>
      <w:r w:rsidRPr="00C40176">
        <w:rPr>
          <w:rFonts w:eastAsia="等线"/>
          <w:lang w:val="en-GB" w:eastAsia="zh-CN"/>
        </w:rPr>
        <w:t xml:space="preserve">covers </w:t>
      </w:r>
      <w:r w:rsidR="000F5CA6">
        <w:rPr>
          <w:rFonts w:eastAsia="等线"/>
          <w:lang w:val="en-GB" w:eastAsia="zh-CN"/>
        </w:rPr>
        <w:t>a</w:t>
      </w:r>
      <w:r w:rsidRPr="00C40176">
        <w:rPr>
          <w:rFonts w:eastAsia="等线"/>
          <w:lang w:val="en-GB" w:eastAsia="zh-CN"/>
        </w:rPr>
        <w:t xml:space="preserve"> large time duration. This</w:t>
      </w:r>
      <w:r>
        <w:rPr>
          <w:rFonts w:eastAsia="等线"/>
          <w:lang w:val="en-GB" w:eastAsia="zh-CN"/>
        </w:rPr>
        <w:t xml:space="preserve"> is certainly related to the co</w:t>
      </w:r>
      <w:r w:rsidRPr="00C40176">
        <w:rPr>
          <w:rFonts w:eastAsia="等线"/>
          <w:lang w:val="en-GB" w:eastAsia="zh-CN"/>
        </w:rPr>
        <w:t xml:space="preserve">nfiguration, </w:t>
      </w:r>
      <w:r>
        <w:rPr>
          <w:rFonts w:eastAsia="等线"/>
          <w:lang w:val="en-GB" w:eastAsia="zh-CN"/>
        </w:rPr>
        <w:t xml:space="preserve">however, relying </w:t>
      </w:r>
      <w:r w:rsidR="000F5CA6">
        <w:rPr>
          <w:rFonts w:eastAsia="等线"/>
          <w:lang w:val="en-GB" w:eastAsia="zh-CN"/>
        </w:rPr>
        <w:t xml:space="preserve">only </w:t>
      </w:r>
      <w:r>
        <w:rPr>
          <w:rFonts w:eastAsia="等线"/>
          <w:lang w:val="en-GB" w:eastAsia="zh-CN"/>
        </w:rPr>
        <w:t xml:space="preserve">on </w:t>
      </w:r>
      <w:r w:rsidR="000F5CA6">
        <w:rPr>
          <w:rFonts w:eastAsia="等线"/>
          <w:lang w:val="en-GB" w:eastAsia="zh-CN"/>
        </w:rPr>
        <w:t>the</w:t>
      </w:r>
      <w:r>
        <w:rPr>
          <w:rFonts w:eastAsia="等线"/>
          <w:lang w:val="en-GB" w:eastAsia="zh-CN"/>
        </w:rPr>
        <w:t xml:space="preserve"> gNB configuration to ensure </w:t>
      </w:r>
      <w:r w:rsidR="000F5CA6">
        <w:rPr>
          <w:rFonts w:eastAsia="等线"/>
          <w:lang w:val="en-GB" w:eastAsia="zh-CN"/>
        </w:rPr>
        <w:t>a short duration for an RO group may not always be possible and can impose other trade-offs and complexity issues to the gNB</w:t>
      </w:r>
      <w:r>
        <w:rPr>
          <w:rFonts w:eastAsia="等线"/>
          <w:lang w:val="en-GB" w:eastAsia="zh-CN"/>
        </w:rPr>
        <w:t xml:space="preserve">. When the gap becomes large, for example, when the PRACH configuration period is no longer 10ms, and when the time period for the multiple PRACH transmission is several SSB-RO association pattern periods, the possible RO group </w:t>
      </w:r>
      <w:r w:rsidR="00E52461">
        <w:rPr>
          <w:rFonts w:eastAsia="等线"/>
          <w:lang w:val="en-GB" w:eastAsia="zh-CN"/>
        </w:rPr>
        <w:t>may</w:t>
      </w:r>
      <w:r>
        <w:rPr>
          <w:rFonts w:eastAsia="等线"/>
          <w:lang w:val="en-GB" w:eastAsia="zh-CN"/>
        </w:rPr>
        <w:t xml:space="preserve"> even </w:t>
      </w:r>
      <w:r w:rsidR="00E52461">
        <w:rPr>
          <w:rFonts w:eastAsia="等线"/>
          <w:lang w:val="en-GB" w:eastAsia="zh-CN"/>
        </w:rPr>
        <w:t>be</w:t>
      </w:r>
      <w:r>
        <w:rPr>
          <w:rFonts w:eastAsia="等线"/>
          <w:lang w:val="en-GB" w:eastAsia="zh-CN"/>
        </w:rPr>
        <w:t xml:space="preserve"> across one SSB-RO association period. In such case, the determined RO group is not </w:t>
      </w:r>
      <w:r w:rsidR="00E52461">
        <w:rPr>
          <w:rFonts w:eastAsia="等线"/>
          <w:lang w:val="en-GB" w:eastAsia="zh-CN"/>
        </w:rPr>
        <w:t>useful</w:t>
      </w:r>
      <w:r>
        <w:rPr>
          <w:rFonts w:eastAsia="等线"/>
          <w:lang w:val="en-GB" w:eastAsia="zh-CN"/>
        </w:rPr>
        <w:t xml:space="preserve"> at all. </w:t>
      </w:r>
      <w:r w:rsidR="00E52461">
        <w:rPr>
          <w:rFonts w:eastAsia="等线"/>
          <w:lang w:val="en-GB" w:eastAsia="zh-CN"/>
        </w:rPr>
        <w:t>Therefore,</w:t>
      </w:r>
      <w:r w:rsidRPr="00C40176">
        <w:rPr>
          <w:rFonts w:eastAsia="等线"/>
          <w:lang w:val="en-GB" w:eastAsia="zh-CN"/>
        </w:rPr>
        <w:t xml:space="preserve"> some limits </w:t>
      </w:r>
      <w:r w:rsidR="00E52461">
        <w:rPr>
          <w:rFonts w:eastAsia="等线"/>
          <w:lang w:val="en-GB" w:eastAsia="zh-CN"/>
        </w:rPr>
        <w:t xml:space="preserve">need to be placed </w:t>
      </w:r>
      <w:r w:rsidRPr="00C40176">
        <w:rPr>
          <w:rFonts w:eastAsia="等线"/>
          <w:lang w:val="en-GB" w:eastAsia="zh-CN"/>
        </w:rPr>
        <w:t xml:space="preserve">on the time span of the RO group, e.g., the time span of one RO group cannot exceed a certain time duration threshold. </w:t>
      </w:r>
    </w:p>
    <w:p w14:paraId="1E8A1E86" w14:textId="1C7FD17A" w:rsidR="00AA2AF5" w:rsidRPr="00AA2AF5" w:rsidRDefault="00AA2AF5" w:rsidP="00157F9A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1: the length of the time span of a</w:t>
      </w:r>
      <w:r w:rsidR="00BD391D">
        <w:rPr>
          <w:rFonts w:eastAsia="等线"/>
          <w:b/>
          <w:bCs/>
          <w:i/>
          <w:iCs/>
          <w:lang w:val="en-GB" w:eastAsia="zh-CN"/>
        </w:rPr>
        <w:t>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RO group </w:t>
      </w:r>
      <w:r w:rsidR="00BD391D">
        <w:rPr>
          <w:rFonts w:eastAsia="等线"/>
          <w:b/>
          <w:bCs/>
          <w:i/>
          <w:iCs/>
          <w:lang w:val="en-GB" w:eastAsia="zh-CN"/>
        </w:rPr>
        <w:t>can</w:t>
      </w:r>
      <w:r w:rsidR="00BD391D" w:rsidRPr="00AA2AF5">
        <w:rPr>
          <w:rFonts w:eastAsia="等线"/>
          <w:b/>
          <w:bCs/>
          <w:i/>
          <w:iCs/>
          <w:lang w:val="en-GB" w:eastAsia="zh-CN"/>
        </w:rPr>
        <w:t xml:space="preserve"> </w:t>
      </w:r>
      <w:r w:rsidRPr="00AA2AF5">
        <w:rPr>
          <w:rFonts w:eastAsia="等线"/>
          <w:b/>
          <w:bCs/>
          <w:i/>
          <w:iCs/>
          <w:lang w:val="en-GB" w:eastAsia="zh-CN"/>
        </w:rPr>
        <w:t>be across multiple association pattern periods.</w:t>
      </w:r>
    </w:p>
    <w:p w14:paraId="3166E89C" w14:textId="3C7A6EA8" w:rsidR="00AA2AF5" w:rsidRPr="00AA2AF5" w:rsidRDefault="00AA2AF5" w:rsidP="00157F9A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2: it</w:t>
      </w:r>
      <w:r w:rsidR="00BD391D">
        <w:rPr>
          <w:rFonts w:eastAsia="等线"/>
          <w:b/>
          <w:bCs/>
          <w:i/>
          <w:iCs/>
          <w:lang w:val="en-GB" w:eastAsia="zh-CN"/>
        </w:rPr>
        <w:t xml:space="preserve"> i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s </w:t>
      </w:r>
      <w:r w:rsidR="00BD391D">
        <w:rPr>
          <w:rFonts w:eastAsia="等线"/>
          <w:b/>
          <w:bCs/>
          <w:i/>
          <w:iCs/>
          <w:lang w:val="en-GB" w:eastAsia="zh-CN"/>
        </w:rPr>
        <w:t>not possible to always rely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on gNB configuration to ensure reasonable time span of a RO group.</w:t>
      </w:r>
    </w:p>
    <w:p w14:paraId="0D678757" w14:textId="3FF3ECFC" w:rsidR="00157F9A" w:rsidRPr="00C40176" w:rsidRDefault="00927807" w:rsidP="00157F9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Then the follow-up issue is, how large the threshold should be</w:t>
      </w:r>
      <w:r w:rsidR="00157F9A" w:rsidRPr="00C40176">
        <w:rPr>
          <w:rFonts w:eastAsia="等线"/>
          <w:lang w:val="en-GB" w:eastAsia="zh-CN"/>
        </w:rPr>
        <w:t>.</w:t>
      </w:r>
      <w:r>
        <w:rPr>
          <w:rFonts w:eastAsia="等线"/>
          <w:lang w:val="en-GB" w:eastAsia="zh-CN"/>
        </w:rPr>
        <w:t xml:space="preserve"> Since the intention is to ease gNB configuration </w:t>
      </w:r>
      <w:r w:rsidR="00AA2AF5">
        <w:rPr>
          <w:rFonts w:eastAsia="等线"/>
          <w:lang w:val="en-GB" w:eastAsia="zh-CN"/>
        </w:rPr>
        <w:t xml:space="preserve">complexity, such threshold could also be left to gNB configuration. For example, if gNB </w:t>
      </w:r>
      <w:r w:rsidR="00BD391D">
        <w:rPr>
          <w:rFonts w:eastAsia="等线"/>
          <w:lang w:val="en-GB" w:eastAsia="zh-CN"/>
        </w:rPr>
        <w:t>cannot or prefers not to</w:t>
      </w:r>
      <w:r w:rsidR="00AA2AF5">
        <w:rPr>
          <w:rFonts w:eastAsia="等线"/>
          <w:lang w:val="en-GB" w:eastAsia="zh-CN"/>
        </w:rPr>
        <w:t xml:space="preserve"> handle the time span by the RACH configuration itself, it can use the time span threshold to control the useful RO group determination.</w:t>
      </w:r>
    </w:p>
    <w:p w14:paraId="57BFD9C3" w14:textId="77777777" w:rsidR="00157F9A" w:rsidRPr="00C40176" w:rsidRDefault="00157F9A" w:rsidP="00157F9A">
      <w:pPr>
        <w:jc w:val="center"/>
        <w:rPr>
          <w:rFonts w:eastAsia="等线"/>
          <w:lang w:val="en-GB" w:eastAsia="zh-CN"/>
        </w:rPr>
      </w:pPr>
      <w:r w:rsidRPr="00C40176">
        <w:rPr>
          <w:rFonts w:eastAsia="等线"/>
          <w:noProof/>
          <w:lang w:eastAsia="en-US"/>
        </w:rPr>
        <w:drawing>
          <wp:inline distT="0" distB="0" distL="0" distR="0" wp14:anchorId="70A9B441" wp14:editId="397516F4">
            <wp:extent cx="3445510" cy="13462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200C7" w14:textId="77777777" w:rsidR="00157F9A" w:rsidRPr="00C40176" w:rsidRDefault="00157F9A" w:rsidP="00157F9A">
      <w:pPr>
        <w:jc w:val="center"/>
        <w:rPr>
          <w:rFonts w:eastAsia="等线"/>
          <w:lang w:val="en-GB" w:eastAsia="zh-CN"/>
        </w:rPr>
      </w:pPr>
      <w:r w:rsidRPr="00C40176">
        <w:rPr>
          <w:rFonts w:eastAsia="等线"/>
          <w:lang w:val="en-GB" w:eastAsia="zh-CN"/>
        </w:rPr>
        <w:t>Fig.</w:t>
      </w:r>
      <w:r>
        <w:rPr>
          <w:rFonts w:eastAsia="等线"/>
          <w:lang w:val="en-GB" w:eastAsia="zh-CN"/>
        </w:rPr>
        <w:t>3</w:t>
      </w:r>
      <w:r w:rsidRPr="00C40176">
        <w:rPr>
          <w:rFonts w:eastAsia="等线"/>
          <w:lang w:val="en-GB" w:eastAsia="zh-CN"/>
        </w:rPr>
        <w:t xml:space="preserve"> illustration of possible time span restriction</w:t>
      </w:r>
    </w:p>
    <w:p w14:paraId="2D66395D" w14:textId="61280A24" w:rsidR="00157F9A" w:rsidRPr="00BD391D" w:rsidRDefault="00157F9A" w:rsidP="00BD391D">
      <w:pPr>
        <w:rPr>
          <w:rFonts w:eastAsia="等线"/>
          <w:b/>
          <w:bCs/>
          <w:i/>
          <w:iCs/>
          <w:lang w:val="en-GB" w:eastAsia="zh-CN"/>
        </w:rPr>
      </w:pPr>
      <w:r w:rsidRPr="00C40176">
        <w:rPr>
          <w:rFonts w:eastAsia="等线"/>
          <w:b/>
          <w:bCs/>
          <w:i/>
          <w:iCs/>
          <w:lang w:val="en-GB" w:eastAsia="zh-CN"/>
        </w:rPr>
        <w:t xml:space="preserve">Proposal </w:t>
      </w:r>
      <w:r w:rsidR="00AA2AF5">
        <w:rPr>
          <w:rFonts w:eastAsia="等线"/>
          <w:b/>
          <w:bCs/>
          <w:i/>
          <w:iCs/>
          <w:lang w:val="en-GB" w:eastAsia="zh-CN"/>
        </w:rPr>
        <w:t>1</w:t>
      </w:r>
      <w:r w:rsidRPr="00C40176">
        <w:rPr>
          <w:rFonts w:eastAsia="等线"/>
          <w:b/>
          <w:bCs/>
          <w:i/>
          <w:iCs/>
          <w:lang w:val="en-GB" w:eastAsia="zh-CN"/>
        </w:rPr>
        <w:t xml:space="preserve">: </w:t>
      </w:r>
      <w:r w:rsidR="00BD391D">
        <w:rPr>
          <w:rFonts w:eastAsia="等线"/>
          <w:b/>
          <w:bCs/>
          <w:i/>
          <w:iCs/>
          <w:lang w:val="en-GB" w:eastAsia="zh-CN"/>
        </w:rPr>
        <w:t>A</w:t>
      </w:r>
      <w:r w:rsidR="00AA2AF5">
        <w:rPr>
          <w:rFonts w:eastAsia="等线"/>
          <w:b/>
          <w:bCs/>
          <w:i/>
          <w:iCs/>
          <w:lang w:val="en-GB" w:eastAsia="zh-CN"/>
        </w:rPr>
        <w:t xml:space="preserve"> RO group time span threshold can be configured by gNB. If a determined RO group has longer time span of the threshold, </w:t>
      </w:r>
      <w:r w:rsidR="00BD391D">
        <w:rPr>
          <w:rFonts w:eastAsia="等线"/>
          <w:b/>
          <w:bCs/>
          <w:i/>
          <w:iCs/>
          <w:lang w:val="en-GB" w:eastAsia="zh-CN"/>
        </w:rPr>
        <w:t xml:space="preserve">the </w:t>
      </w:r>
      <w:r w:rsidR="00AA2AF5">
        <w:rPr>
          <w:rFonts w:eastAsia="等线"/>
          <w:b/>
          <w:bCs/>
          <w:i/>
          <w:iCs/>
          <w:lang w:val="en-GB" w:eastAsia="zh-CN"/>
        </w:rPr>
        <w:t xml:space="preserve">RO group is not valid. </w:t>
      </w:r>
    </w:p>
    <w:p w14:paraId="57556BA4" w14:textId="030F600D" w:rsidR="00AA2AF5" w:rsidRDefault="00AA2AF5" w:rsidP="003A3F36">
      <w:pPr>
        <w:rPr>
          <w:rFonts w:eastAsia="等线"/>
          <w:lang w:val="en-GB" w:eastAsia="zh-CN"/>
        </w:rPr>
      </w:pPr>
    </w:p>
    <w:p w14:paraId="1C39E551" w14:textId="61DD3792" w:rsidR="00403E25" w:rsidRPr="00A4684C" w:rsidRDefault="00A4684C" w:rsidP="00A4684C">
      <w:pPr>
        <w:pStyle w:val="Heading2"/>
        <w:tabs>
          <w:tab w:val="clear" w:pos="5113"/>
        </w:tabs>
        <w:ind w:left="709"/>
        <w:rPr>
          <w:rFonts w:ascii="Times New Roman" w:eastAsia="等线" w:hAnsi="Times New Roman"/>
          <w:lang w:eastAsia="zh-CN"/>
        </w:rPr>
      </w:pPr>
      <w:r w:rsidRPr="00A4684C">
        <w:rPr>
          <w:rFonts w:ascii="Times New Roman" w:eastAsia="等线" w:hAnsi="Times New Roman"/>
          <w:lang w:eastAsia="zh-CN"/>
        </w:rPr>
        <w:lastRenderedPageBreak/>
        <w:t>Multiple SSB indexes with same preamble sets</w:t>
      </w:r>
    </w:p>
    <w:p w14:paraId="7EA9C3D0" w14:textId="637E7C61" w:rsidR="00A4684C" w:rsidRDefault="00A4684C" w:rsidP="00E13D2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following agreement is draw in last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4684C" w14:paraId="3E0FD640" w14:textId="77777777" w:rsidTr="00A4684C">
        <w:tc>
          <w:tcPr>
            <w:tcW w:w="9737" w:type="dxa"/>
          </w:tcPr>
          <w:p w14:paraId="009B2354" w14:textId="77777777" w:rsidR="00A4684C" w:rsidRPr="00BF7D2D" w:rsidRDefault="00A4684C" w:rsidP="00A4684C">
            <w:pPr>
              <w:rPr>
                <w:rFonts w:eastAsia="等线"/>
                <w:highlight w:val="green"/>
                <w:lang w:eastAsia="zh-CN"/>
              </w:rPr>
            </w:pPr>
            <w:r w:rsidRPr="00BF7D2D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BF7D2D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5AA70B55" w14:textId="77777777" w:rsidR="00A4684C" w:rsidRDefault="00A4684C" w:rsidP="00A4684C">
            <w:pPr>
              <w:rPr>
                <w:rFonts w:cs="Times"/>
              </w:rPr>
            </w:pPr>
            <w:r w:rsidRPr="00884967">
              <w:rPr>
                <w:rFonts w:cs="Times"/>
              </w:rPr>
              <w:t>All ROs in one RO group are associated with the same SSB(s), which means</w:t>
            </w:r>
            <w:r>
              <w:rPr>
                <w:rFonts w:cs="Times"/>
              </w:rPr>
              <w:t>:</w:t>
            </w:r>
          </w:p>
          <w:p w14:paraId="556A9019" w14:textId="77777777" w:rsidR="00A4684C" w:rsidRDefault="00A4684C" w:rsidP="00A4684C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cs="Times"/>
              </w:rPr>
            </w:pPr>
            <w:r w:rsidRPr="00884967">
              <w:rPr>
                <w:rFonts w:cs="Times"/>
                <w:color w:val="FF0000"/>
              </w:rPr>
              <w:t>If each RO is associated with one SSB</w:t>
            </w:r>
            <w:r w:rsidRPr="00884967">
              <w:rPr>
                <w:rFonts w:cs="Times"/>
              </w:rPr>
              <w:t>, all ROs in one RO group are associated with the same SSB index</w:t>
            </w:r>
            <w:r>
              <w:rPr>
                <w:rFonts w:cs="Times"/>
              </w:rPr>
              <w:t>.</w:t>
            </w:r>
          </w:p>
          <w:p w14:paraId="7426FAAD" w14:textId="77777777" w:rsidR="00A4684C" w:rsidRPr="00884967" w:rsidRDefault="00A4684C" w:rsidP="00A4684C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120" w:line="259" w:lineRule="auto"/>
              <w:ind w:firstLineChars="0"/>
              <w:rPr>
                <w:rFonts w:cs="Times"/>
              </w:rPr>
            </w:pPr>
            <w:r>
              <w:rPr>
                <w:rFonts w:cs="Times"/>
                <w:color w:val="FF0000"/>
              </w:rPr>
              <w:t>If each RO is associated with multiple SSB,</w:t>
            </w:r>
            <w:r w:rsidRPr="00884967">
              <w:rPr>
                <w:rFonts w:cs="Times"/>
              </w:rPr>
              <w:t xml:space="preserve"> </w:t>
            </w:r>
            <w:r>
              <w:rPr>
                <w:rFonts w:cs="Times"/>
              </w:rPr>
              <w:t>a</w:t>
            </w:r>
            <w:r w:rsidRPr="00884967">
              <w:rPr>
                <w:rFonts w:cs="Times"/>
              </w:rPr>
              <w:t xml:space="preserve">ll ROs in one RO group are associated with the same SSB indexes and each </w:t>
            </w:r>
            <w:r w:rsidRPr="00884967">
              <w:rPr>
                <w:rFonts w:cs="Times"/>
                <w:color w:val="FF0000"/>
              </w:rPr>
              <w:t xml:space="preserve">same </w:t>
            </w:r>
            <w:r w:rsidRPr="00884967">
              <w:rPr>
                <w:rFonts w:cs="Times"/>
              </w:rPr>
              <w:t xml:space="preserve">SSB index </w:t>
            </w:r>
            <w:r w:rsidRPr="00884967">
              <w:rPr>
                <w:rFonts w:cs="Times"/>
                <w:strike/>
                <w:color w:val="FF0000"/>
              </w:rPr>
              <w:t xml:space="preserve">of the SSB indexes </w:t>
            </w:r>
            <w:r w:rsidRPr="00884967">
              <w:rPr>
                <w:rFonts w:cs="Times"/>
              </w:rPr>
              <w:t>is associated with the same preambles.</w:t>
            </w:r>
          </w:p>
          <w:p w14:paraId="166BB8C2" w14:textId="77777777" w:rsidR="00A4684C" w:rsidRPr="00884967" w:rsidRDefault="00A4684C" w:rsidP="00A4684C">
            <w:pPr>
              <w:rPr>
                <w:rFonts w:cs="Times"/>
              </w:rPr>
            </w:pPr>
            <w:r w:rsidRPr="00884967">
              <w:rPr>
                <w:rFonts w:cs="Times" w:hint="eastAsia"/>
              </w:rPr>
              <w:t>N</w:t>
            </w:r>
            <w:r w:rsidRPr="00884967">
              <w:rPr>
                <w:rFonts w:cs="Times"/>
              </w:rPr>
              <w:t xml:space="preserve">ote: </w:t>
            </w:r>
            <w:r w:rsidRPr="00884967">
              <w:rPr>
                <w:rFonts w:cs="Times" w:hint="eastAsia"/>
              </w:rPr>
              <w:t>Potential</w:t>
            </w:r>
            <w:r w:rsidRPr="00884967">
              <w:rPr>
                <w:rFonts w:cs="Times"/>
              </w:rPr>
              <w:t xml:space="preserve"> spec. impact will be further investigated.</w:t>
            </w:r>
          </w:p>
          <w:p w14:paraId="612E08AE" w14:textId="77777777" w:rsidR="00A4684C" w:rsidRPr="00A4684C" w:rsidRDefault="00A4684C" w:rsidP="00E13D2D">
            <w:pPr>
              <w:ind w:firstLineChars="0" w:firstLine="0"/>
              <w:rPr>
                <w:rFonts w:eastAsia="等线"/>
                <w:lang w:eastAsia="zh-CN"/>
              </w:rPr>
            </w:pPr>
          </w:p>
        </w:tc>
      </w:tr>
    </w:tbl>
    <w:p w14:paraId="6903FE48" w14:textId="04280645" w:rsidR="00A4684C" w:rsidRDefault="00A4684C" w:rsidP="00E13D2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addition, the description of the case where the multiple SSB indexes associated with one RO seems missing from current </w:t>
      </w:r>
      <w:r w:rsidR="00B1315F">
        <w:rPr>
          <w:rFonts w:eastAsia="等线"/>
          <w:lang w:eastAsia="zh-CN"/>
        </w:rPr>
        <w:t xml:space="preserve">spec, so the following TP is to solve about two points. </w:t>
      </w:r>
    </w:p>
    <w:p w14:paraId="0E854416" w14:textId="72766360" w:rsidR="00B1315F" w:rsidRDefault="00B1315F" w:rsidP="00E13D2D">
      <w:pPr>
        <w:rPr>
          <w:rFonts w:eastAsia="等线"/>
          <w:lang w:eastAsia="zh-CN"/>
        </w:rPr>
      </w:pPr>
      <w:r w:rsidRPr="00AF0FF0">
        <w:rPr>
          <w:rFonts w:eastAsia="等线"/>
          <w:b/>
          <w:bCs/>
          <w:lang w:eastAsia="zh-CN"/>
        </w:rPr>
        <w:t>Reason to change:</w:t>
      </w:r>
      <w:r>
        <w:rPr>
          <w:rFonts w:eastAsia="等线"/>
          <w:lang w:eastAsia="zh-CN"/>
        </w:rPr>
        <w:t xml:space="preserve"> </w:t>
      </w:r>
      <w:r w:rsidR="00AF0FF0">
        <w:rPr>
          <w:rFonts w:eastAsia="等线"/>
          <w:lang w:eastAsia="zh-CN"/>
        </w:rPr>
        <w:t xml:space="preserve">there will be RACH configuration and SSB-RACH association leading to </w:t>
      </w:r>
      <w:r>
        <w:rPr>
          <w:rFonts w:eastAsia="等线"/>
          <w:lang w:eastAsia="zh-CN"/>
        </w:rPr>
        <w:t xml:space="preserve">multiple SSB index associated with one RO, </w:t>
      </w:r>
      <w:r w:rsidR="00AF0FF0">
        <w:rPr>
          <w:rFonts w:eastAsia="等线"/>
          <w:lang w:eastAsia="zh-CN"/>
        </w:rPr>
        <w:t>thus such valid case should also be captured for multiple PRACH transmission. T</w:t>
      </w:r>
      <w:r>
        <w:rPr>
          <w:rFonts w:eastAsia="等线"/>
          <w:lang w:eastAsia="zh-CN"/>
        </w:rPr>
        <w:t xml:space="preserve">he corresponding description is to be added together with the </w:t>
      </w:r>
      <w:r w:rsidR="00AF0FF0">
        <w:rPr>
          <w:rFonts w:eastAsia="等线"/>
          <w:lang w:eastAsia="zh-CN"/>
        </w:rPr>
        <w:t>explanation on same preambles.</w:t>
      </w:r>
    </w:p>
    <w:p w14:paraId="761CBE0F" w14:textId="6099761F" w:rsidR="00AF0FF0" w:rsidRDefault="00AF0FF0" w:rsidP="00E13D2D">
      <w:pPr>
        <w:rPr>
          <w:rFonts w:eastAsia="等线"/>
          <w:lang w:eastAsia="zh-CN"/>
        </w:rPr>
      </w:pPr>
      <w:r w:rsidRPr="00AF0FF0">
        <w:rPr>
          <w:rFonts w:eastAsia="等线"/>
          <w:b/>
          <w:bCs/>
          <w:lang w:eastAsia="zh-CN"/>
        </w:rPr>
        <w:t>Summary of change:</w:t>
      </w:r>
      <w:r>
        <w:rPr>
          <w:rFonts w:eastAsia="等线"/>
          <w:lang w:eastAsia="zh-CN"/>
        </w:rPr>
        <w:t xml:space="preserve"> add the description for multiple SSB indexes</w:t>
      </w:r>
      <w:r w:rsidR="00ED7A76">
        <w:rPr>
          <w:rFonts w:eastAsia="等线"/>
          <w:lang w:eastAsia="zh-CN"/>
        </w:rPr>
        <w:t xml:space="preserve"> associated one RO case</w:t>
      </w:r>
      <w:r>
        <w:rPr>
          <w:rFonts w:eastAsia="等线"/>
          <w:lang w:eastAsia="zh-CN"/>
        </w:rPr>
        <w:t xml:space="preserve">. </w:t>
      </w:r>
    </w:p>
    <w:p w14:paraId="73C51486" w14:textId="6FB39978" w:rsidR="00AF0FF0" w:rsidRDefault="00AF0FF0" w:rsidP="00E13D2D">
      <w:pPr>
        <w:rPr>
          <w:rFonts w:eastAsia="等线"/>
          <w:lang w:eastAsia="zh-CN"/>
        </w:rPr>
      </w:pPr>
      <w:r w:rsidRPr="00AF0FF0">
        <w:rPr>
          <w:rFonts w:eastAsia="等线"/>
          <w:b/>
          <w:bCs/>
          <w:lang w:eastAsia="zh-CN"/>
        </w:rPr>
        <w:t>Consequence if not approved:</w:t>
      </w:r>
      <w:r>
        <w:rPr>
          <w:rFonts w:eastAsia="等线"/>
          <w:lang w:eastAsia="zh-CN"/>
        </w:rPr>
        <w:t xml:space="preserve"> UE behavior on one RO associated with multiple SSBs in multiple PRACH transmission is missing.  </w:t>
      </w:r>
    </w:p>
    <w:p w14:paraId="36FBB629" w14:textId="77777777" w:rsidR="00AF0FF0" w:rsidRDefault="00AF0FF0" w:rsidP="00AF0FF0">
      <w:pPr>
        <w:rPr>
          <w:rFonts w:eastAsia="等线"/>
          <w:lang w:eastAsia="zh-CN"/>
        </w:rPr>
      </w:pPr>
      <w:r w:rsidRPr="000E24E4">
        <w:rPr>
          <w:rFonts w:eastAsia="等线"/>
          <w:b/>
          <w:bCs/>
          <w:i/>
          <w:iCs/>
          <w:lang w:eastAsia="zh-CN"/>
        </w:rPr>
        <w:t xml:space="preserve">Proposal 2: </w:t>
      </w:r>
      <w:r>
        <w:rPr>
          <w:rFonts w:eastAsia="等线"/>
          <w:lang w:eastAsia="zh-CN"/>
        </w:rPr>
        <w:t xml:space="preserve">adopted following TP in section 8.1 of TS38.213 V18.0.0 with CR in </w:t>
      </w:r>
      <w:r w:rsidRPr="00AF0FF0">
        <w:rPr>
          <w:rFonts w:eastAsia="等线"/>
          <w:lang w:eastAsia="zh-CN"/>
        </w:rPr>
        <w:t>R1-2310730</w:t>
      </w:r>
      <w:r>
        <w:rPr>
          <w:rFonts w:eastAsia="等线"/>
          <w:lang w:eastAsia="zh-CN"/>
        </w:rPr>
        <w:t>:</w:t>
      </w:r>
      <w:bookmarkStart w:id="2" w:name="_Toc12021451"/>
      <w:bookmarkStart w:id="3" w:name="_Toc20311563"/>
      <w:bookmarkStart w:id="4" w:name="_Toc26719388"/>
      <w:bookmarkStart w:id="5" w:name="_Toc29894819"/>
      <w:bookmarkStart w:id="6" w:name="_Toc29899118"/>
      <w:bookmarkStart w:id="7" w:name="_Toc29899536"/>
      <w:bookmarkStart w:id="8" w:name="_Toc29917273"/>
      <w:bookmarkStart w:id="9" w:name="_Toc36498147"/>
      <w:bookmarkStart w:id="10" w:name="_Toc45699173"/>
      <w:bookmarkStart w:id="11" w:name="_Toc130394853"/>
      <w:bookmarkStart w:id="12" w:name="_Ref491459187"/>
    </w:p>
    <w:p w14:paraId="38384EEF" w14:textId="2FA70F1E" w:rsidR="00AF0FF0" w:rsidRPr="00AF0FF0" w:rsidRDefault="00AF0FF0" w:rsidP="00AF0FF0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  <w:bookmarkStart w:id="13" w:name="_Ref491452917"/>
      <w:bookmarkStart w:id="14" w:name="_Toc12021462"/>
      <w:bookmarkStart w:id="15" w:name="_Toc20311574"/>
      <w:bookmarkStart w:id="16" w:name="_Toc26719399"/>
      <w:bookmarkStart w:id="17" w:name="_Toc29894830"/>
      <w:bookmarkStart w:id="18" w:name="_Toc29899129"/>
      <w:bookmarkStart w:id="19" w:name="_Toc29899547"/>
      <w:bookmarkStart w:id="20" w:name="_Toc29917284"/>
      <w:bookmarkStart w:id="21" w:name="_Toc36498158"/>
      <w:bookmarkStart w:id="22" w:name="_Toc45699184"/>
      <w:bookmarkStart w:id="23" w:name="_Toc1462144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D3F552" w14:textId="5631312C" w:rsidR="00AF0FF0" w:rsidRPr="000E24E4" w:rsidRDefault="00AF0FF0" w:rsidP="00AF0FF0">
      <w:pPr>
        <w:ind w:firstLine="280"/>
        <w:rPr>
          <w:rFonts w:eastAsia="等线"/>
          <w:sz w:val="28"/>
          <w:szCs w:val="28"/>
          <w:lang w:eastAsia="zh-CN"/>
        </w:rPr>
      </w:pPr>
      <w:r w:rsidRPr="000E24E4">
        <w:rPr>
          <w:rFonts w:eastAsia="等线"/>
          <w:sz w:val="28"/>
          <w:szCs w:val="28"/>
          <w:lang w:eastAsia="zh-CN"/>
        </w:rPr>
        <w:t>8</w:t>
      </w:r>
      <w:r w:rsidRPr="000E24E4">
        <w:rPr>
          <w:rFonts w:eastAsia="等线" w:hint="eastAsia"/>
          <w:sz w:val="28"/>
          <w:szCs w:val="28"/>
          <w:lang w:eastAsia="zh-CN"/>
        </w:rPr>
        <w:t>.1</w:t>
      </w:r>
      <w:r w:rsidRPr="000E24E4">
        <w:rPr>
          <w:rFonts w:eastAsia="等线" w:hint="eastAsia"/>
          <w:sz w:val="28"/>
          <w:szCs w:val="28"/>
          <w:lang w:eastAsia="zh-CN"/>
        </w:rPr>
        <w:tab/>
      </w:r>
      <w:r w:rsidRPr="000E24E4">
        <w:rPr>
          <w:rFonts w:eastAsia="等线"/>
          <w:sz w:val="28"/>
          <w:szCs w:val="28"/>
          <w:lang w:eastAsia="zh-CN"/>
        </w:rPr>
        <w:t>Random access preamble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719AB6" w14:textId="76278B8D" w:rsidR="00AF0FF0" w:rsidRPr="00AF0FF0" w:rsidRDefault="00AF0FF0" w:rsidP="00AF0FF0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2919EF6D" w14:textId="679E33A4" w:rsidR="00AF0FF0" w:rsidRPr="00AF0FF0" w:rsidRDefault="00AF0FF0" w:rsidP="00AF0FF0">
      <w:pPr>
        <w:spacing w:before="0" w:after="180" w:line="240" w:lineRule="auto"/>
        <w:ind w:firstLineChars="0" w:firstLine="0"/>
        <w:jc w:val="left"/>
        <w:rPr>
          <w:rFonts w:eastAsia="宋体"/>
          <w:lang w:eastAsia="en-US"/>
        </w:rPr>
      </w:pPr>
      <w:r w:rsidRPr="00AF0FF0">
        <w:rPr>
          <w:rFonts w:eastAsia="等线"/>
          <w:lang w:val="en-GB" w:eastAsia="zh-CN"/>
        </w:rPr>
        <w:t xml:space="preserve">For a PRACH transmission with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preamble repetitions, a set consists of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valid PRACH occasions that are consecutive in time, use same frequency resources, and are associated with </w:t>
      </w:r>
      <w:proofErr w:type="gramStart"/>
      <w:r w:rsidRPr="00AF0FF0">
        <w:rPr>
          <w:rFonts w:eastAsia="宋体"/>
          <w:strike/>
          <w:color w:val="FF0000"/>
          <w:lang w:val="en-GB" w:eastAsia="en-US"/>
        </w:rPr>
        <w:t xml:space="preserve">a </w:t>
      </w:r>
      <w:r w:rsidRPr="00AF0FF0">
        <w:rPr>
          <w:rFonts w:eastAsia="宋体"/>
          <w:color w:val="FF0000"/>
          <w:lang w:val="en-GB" w:eastAsia="en-US"/>
        </w:rPr>
        <w:t>the</w:t>
      </w:r>
      <w:proofErr w:type="gramEnd"/>
      <w:r w:rsidRPr="00AF0FF0">
        <w:rPr>
          <w:rFonts w:eastAsia="宋体"/>
          <w:color w:val="FF0000"/>
          <w:lang w:val="en-GB" w:eastAsia="en-US"/>
        </w:rPr>
        <w:t xml:space="preserve"> </w:t>
      </w:r>
      <w:r w:rsidRPr="00AF0FF0">
        <w:rPr>
          <w:rFonts w:eastAsia="宋体"/>
          <w:lang w:val="en-GB" w:eastAsia="en-US"/>
        </w:rPr>
        <w:t>same</w:t>
      </w:r>
      <w:r w:rsidRPr="00AF0FF0">
        <w:rPr>
          <w:rFonts w:eastAsia="宋体"/>
          <w:color w:val="FF0000"/>
          <w:lang w:val="en-GB" w:eastAsia="en-US"/>
        </w:rPr>
        <w:t xml:space="preserve"> one or multiple </w:t>
      </w:r>
      <w:r w:rsidRPr="00AF0FF0">
        <w:rPr>
          <w:rFonts w:eastAsia="宋体"/>
          <w:lang w:val="en-GB" w:eastAsia="en-US"/>
        </w:rPr>
        <w:t>SS/PBCH block index</w:t>
      </w:r>
      <w:r w:rsidRPr="00AF0FF0">
        <w:rPr>
          <w:rFonts w:eastAsia="宋体"/>
          <w:color w:val="FF0000"/>
          <w:lang w:val="en-GB" w:eastAsia="en-US"/>
        </w:rPr>
        <w:t>es</w:t>
      </w:r>
      <w:r>
        <w:rPr>
          <w:rFonts w:eastAsia="宋体"/>
          <w:lang w:val="en-GB" w:eastAsia="en-US"/>
        </w:rPr>
        <w:t xml:space="preserve"> </w:t>
      </w:r>
      <w:r w:rsidRPr="00AF0FF0">
        <w:rPr>
          <w:rFonts w:eastAsia="宋体"/>
          <w:color w:val="FF0000"/>
          <w:lang w:val="en-GB" w:eastAsia="en-US"/>
        </w:rPr>
        <w:t>with same preambles</w:t>
      </w:r>
      <w:r w:rsidRPr="00AF0FF0">
        <w:rPr>
          <w:rFonts w:eastAsia="等线" w:hint="eastAsia"/>
          <w:lang w:val="en-GB" w:eastAsia="zh-CN"/>
        </w:rPr>
        <w:t>.</w:t>
      </w:r>
    </w:p>
    <w:p w14:paraId="6302F1F3" w14:textId="77777777" w:rsidR="00AF0FF0" w:rsidRPr="00AF0FF0" w:rsidRDefault="00AF0FF0" w:rsidP="00AF0FF0">
      <w:pPr>
        <w:spacing w:before="0" w:after="180" w:line="240" w:lineRule="auto"/>
        <w:ind w:firstLineChars="0" w:firstLine="0"/>
        <w:jc w:val="left"/>
        <w:rPr>
          <w:rFonts w:eastAsia="宋体"/>
          <w:kern w:val="2"/>
          <w:lang w:val="en-GB" w:eastAsia="zh-CN"/>
        </w:rPr>
      </w:pPr>
      <w:r w:rsidRPr="00AF0FF0">
        <w:rPr>
          <w:rFonts w:eastAsia="宋体"/>
          <w:lang w:val="en-GB" w:eastAsia="en-US"/>
        </w:rPr>
        <w:t xml:space="preserve">For a PRACH transmission with preamble repetitions, a time period, starting from frame 0, is the smallest integer number </w:t>
      </w:r>
      <w:r w:rsidRPr="00AF0FF0">
        <w:rPr>
          <w:rFonts w:eastAsia="宋体"/>
          <w:lang w:val="en-GB" w:eastAsia="zh-CN"/>
        </w:rPr>
        <w:t>of</w:t>
      </w:r>
      <w:r w:rsidRPr="00AF0FF0">
        <w:rPr>
          <w:rFonts w:eastAsia="宋体"/>
          <w:lang w:val="en-GB" w:eastAsia="en-US"/>
        </w:rPr>
        <w:t xml:space="preserve"> association pattern periods such that at least 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one </w:t>
      </w:r>
      <w:r w:rsidRPr="00AF0FF0">
        <w:rPr>
          <w:rFonts w:ascii="Times" w:eastAsia="宋体" w:hAnsi="Times" w:cs="Times" w:hint="eastAsia"/>
          <w:szCs w:val="21"/>
          <w:lang w:val="en-GB" w:eastAsia="en-US"/>
        </w:rPr>
        <w:t>se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t of valid PRACH occasions for each of the </w:t>
      </w:r>
      <m:oMath>
        <m:sSubSup>
          <m:sSubSupPr>
            <m:ctrlPr>
              <w:rPr>
                <w:rFonts w:ascii="Cambria Math" w:eastAsia="宋体" w:hAnsi="Cambria Math" w:cs="Times"/>
                <w:i/>
                <w:szCs w:val="21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"/>
                <w:szCs w:val="21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  <w:lang w:val="en-GB" w:eastAsia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  <w:lang w:val="en-GB" w:eastAsia="en-US"/>
              </w:rPr>
              <m:t>SSB</m:t>
            </m:r>
          </m:sup>
        </m:sSubSup>
      </m:oMath>
      <w:r w:rsidRPr="00AF0FF0">
        <w:rPr>
          <w:rFonts w:ascii="Times" w:eastAsia="宋体" w:hAnsi="Times" w:cs="Times"/>
          <w:szCs w:val="21"/>
          <w:lang w:val="en-GB" w:eastAsia="en-US"/>
        </w:rPr>
        <w:t xml:space="preserve"> SS/PBCH block indexes can be determined within the time period for all</w:t>
      </w:r>
      <w:r w:rsidRPr="00AF0FF0">
        <w:rPr>
          <w:rFonts w:eastAsia="宋体"/>
          <w:lang w:val="en-GB" w:eastAsia="en-US"/>
        </w:rPr>
        <w:t xml:space="preserve"> configured number of preamble repetitions. The set(s) of valid PRACH occasions for each 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configured number of preamble repetitions </w:t>
      </w:r>
      <w:r w:rsidRPr="00AF0FF0">
        <w:rPr>
          <w:rFonts w:eastAsia="宋体"/>
          <w:lang w:val="en-GB" w:eastAsia="en-US"/>
        </w:rPr>
        <w:t>repeats every time period.</w:t>
      </w:r>
    </w:p>
    <w:p w14:paraId="0308F0D1" w14:textId="77777777" w:rsidR="00AF0FF0" w:rsidRPr="00AF0FF0" w:rsidRDefault="00AF0FF0" w:rsidP="00AF0FF0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en-US"/>
        </w:rPr>
      </w:pPr>
      <w:r w:rsidRPr="00AF0FF0">
        <w:rPr>
          <w:rFonts w:eastAsia="等线"/>
          <w:lang w:val="en-GB" w:eastAsia="zh-CN"/>
        </w:rPr>
        <w:t xml:space="preserve">Within a time period, for set(s) of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等线" w:cs="Times"/>
          <w:color w:val="000000"/>
          <w:lang w:val="en-GB" w:eastAsia="en-US"/>
        </w:rPr>
        <w:t xml:space="preserve"> valid PRACH occasions </w:t>
      </w:r>
      <w:r w:rsidRPr="00AF0FF0">
        <w:rPr>
          <w:rFonts w:eastAsia="宋体" w:cs="Times"/>
          <w:strike/>
          <w:color w:val="FF0000"/>
          <w:lang w:val="en-GB" w:eastAsia="en-US"/>
        </w:rPr>
        <w:t>associated with an SS/PBCH block</w:t>
      </w:r>
      <w:r w:rsidRPr="00AF0FF0">
        <w:rPr>
          <w:rFonts w:eastAsia="等线" w:cs="Times"/>
          <w:strike/>
          <w:color w:val="FF0000"/>
          <w:lang w:val="en-GB" w:eastAsia="en-US"/>
        </w:rPr>
        <w:t xml:space="preserve"> </w:t>
      </w:r>
      <w:r w:rsidRPr="00AF0FF0">
        <w:rPr>
          <w:rFonts w:eastAsia="等线" w:cs="Times"/>
          <w:color w:val="000000"/>
          <w:lang w:val="en-GB" w:eastAsia="en-US"/>
        </w:rPr>
        <w:t xml:space="preserve">for </w:t>
      </w:r>
      <w:r w:rsidRPr="00AF0FF0">
        <w:rPr>
          <w:rFonts w:eastAsia="等线"/>
          <w:lang w:val="en-GB" w:eastAsia="zh-CN"/>
        </w:rPr>
        <w:t xml:space="preserve">a PRACH transmission with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preamble repetitions  </w:t>
      </w:r>
    </w:p>
    <w:p w14:paraId="090B26DE" w14:textId="77777777" w:rsidR="00AF0FF0" w:rsidRPr="00AF0FF0" w:rsidRDefault="00AF0FF0" w:rsidP="00AF0FF0">
      <w:pPr>
        <w:spacing w:before="0" w:after="180" w:line="240" w:lineRule="auto"/>
        <w:ind w:left="568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i</w:t>
      </w:r>
      <w:r w:rsidRPr="00AF0FF0">
        <w:rPr>
          <w:rFonts w:eastAsia="宋体"/>
          <w:iCs/>
          <w:lang w:val="en-GB" w:eastAsia="en-US"/>
        </w:rPr>
        <w:t xml:space="preserve">f </w:t>
      </w:r>
      <w:r w:rsidRPr="00AF0FF0">
        <w:rPr>
          <w:rFonts w:eastAsia="宋体"/>
          <w:i/>
          <w:lang w:val="en-GB" w:eastAsia="en-US"/>
        </w:rPr>
        <w:t>TimeOffsetBetweenStartingRO</w:t>
      </w:r>
      <w:r w:rsidRPr="00AF0FF0">
        <w:rPr>
          <w:rFonts w:eastAsia="宋体"/>
          <w:lang w:val="en-GB" w:eastAsia="en-US"/>
        </w:rPr>
        <w:t xml:space="preserve"> is provided, for each frequency resource index for frequency multiplexed PRACH occasions,</w:t>
      </w:r>
    </w:p>
    <w:p w14:paraId="0BDEDB2F" w14:textId="77777777" w:rsidR="00AF0FF0" w:rsidRPr="00AF0FF0" w:rsidRDefault="00AF0FF0" w:rsidP="00AF0FF0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bookmarkStart w:id="24" w:name="_Hlk144760579"/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the first set is the first valid PRACH occasion </w:t>
      </w:r>
    </w:p>
    <w:p w14:paraId="7F8B5DF2" w14:textId="77777777" w:rsidR="00AF0FF0" w:rsidRPr="00AF0FF0" w:rsidRDefault="00AF0FF0" w:rsidP="00AF0FF0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subsequent sets, if any, is after </w:t>
      </w:r>
      <w:r w:rsidRPr="00AF0FF0">
        <w:rPr>
          <w:rFonts w:eastAsia="宋体"/>
          <w:i/>
          <w:lang w:val="en-GB" w:eastAsia="en-US"/>
        </w:rPr>
        <w:t>TimeOffsetBetweenStartingRO</w:t>
      </w:r>
      <w:r w:rsidRPr="00AF0FF0">
        <w:rPr>
          <w:rFonts w:eastAsia="宋体"/>
          <w:lang w:val="en-GB" w:eastAsia="en-US"/>
        </w:rPr>
        <w:t xml:space="preserve"> consecutive valid PRACH occasions in time from the first valid PRACH occasion of the previous set </w:t>
      </w:r>
    </w:p>
    <w:bookmarkEnd w:id="24"/>
    <w:p w14:paraId="20A01397" w14:textId="77777777" w:rsidR="00AF0FF0" w:rsidRPr="00AF0FF0" w:rsidRDefault="00AF0FF0" w:rsidP="00AF0FF0">
      <w:pPr>
        <w:spacing w:before="0" w:after="180" w:line="240" w:lineRule="auto"/>
        <w:ind w:left="568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otherwise,</w:t>
      </w:r>
    </w:p>
    <w:p w14:paraId="381C5269" w14:textId="77777777" w:rsidR="00AF0FF0" w:rsidRPr="00AF0FF0" w:rsidRDefault="00AF0FF0" w:rsidP="00AF0FF0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the first set is the first valid PRACH occasion </w:t>
      </w:r>
    </w:p>
    <w:p w14:paraId="319255B8" w14:textId="77777777" w:rsidR="00AF0FF0" w:rsidRPr="00AF0FF0" w:rsidRDefault="00AF0FF0" w:rsidP="00AF0FF0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subsequent sets, if any, is determined after </w:t>
      </w:r>
      <w:r w:rsidRPr="00AF0FF0">
        <w:rPr>
          <w:rFonts w:eastAsia="宋体"/>
          <w:bCs/>
          <w:lang w:val="en-GB" w:eastAsia="en-US"/>
        </w:rPr>
        <w:t xml:space="preserve">the ROs determined for the previous </w:t>
      </w:r>
      <w:r w:rsidRPr="00AF0FF0">
        <w:rPr>
          <w:rFonts w:eastAsia="宋体"/>
          <w:lang w:val="en-GB" w:eastAsia="en-US"/>
        </w:rPr>
        <w:t>set according to an ordering of valid PRACH occasions</w:t>
      </w:r>
    </w:p>
    <w:p w14:paraId="55EF49EF" w14:textId="77777777" w:rsidR="00AF0FF0" w:rsidRPr="00AF0FF0" w:rsidRDefault="00AF0FF0" w:rsidP="00AF0FF0">
      <w:pPr>
        <w:spacing w:before="0" w:after="180" w:line="240" w:lineRule="auto"/>
        <w:ind w:left="1135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first, in increasing order of frequency resource indexes for frequency multiplexed PRACH occasions</w:t>
      </w:r>
    </w:p>
    <w:p w14:paraId="57F44AB6" w14:textId="77777777" w:rsidR="00AF0FF0" w:rsidRPr="00AF0FF0" w:rsidRDefault="00AF0FF0" w:rsidP="00AF0FF0">
      <w:pPr>
        <w:spacing w:before="0" w:after="180" w:line="240" w:lineRule="auto"/>
        <w:ind w:left="1135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eastAsia="en-US"/>
        </w:rPr>
        <w:lastRenderedPageBreak/>
        <w:t>-</w:t>
      </w:r>
      <w:r w:rsidRPr="00AF0FF0">
        <w:rPr>
          <w:rFonts w:eastAsia="宋体"/>
          <w:lang w:val="en-GB" w:eastAsia="en-US"/>
        </w:rPr>
        <w:tab/>
        <w:t xml:space="preserve">second, in increasing order of time resource indexes for time multiplexed PRACH occasions </w:t>
      </w:r>
    </w:p>
    <w:p w14:paraId="6621976E" w14:textId="77777777" w:rsidR="00AF0FF0" w:rsidRPr="00AF0FF0" w:rsidRDefault="00AF0FF0" w:rsidP="00AF0FF0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2CD06242" w14:textId="0C1C3CED" w:rsidR="00AF0FF0" w:rsidRPr="00AF0FF0" w:rsidRDefault="00AF0FF0" w:rsidP="00E13D2D">
      <w:pPr>
        <w:rPr>
          <w:rFonts w:eastAsia="等线"/>
          <w:lang w:val="en-GB" w:eastAsia="zh-CN"/>
        </w:rPr>
      </w:pPr>
    </w:p>
    <w:p w14:paraId="325A139C" w14:textId="77777777" w:rsidR="00AF0FF0" w:rsidRPr="00A4684C" w:rsidRDefault="00AF0FF0" w:rsidP="00E13D2D">
      <w:pPr>
        <w:rPr>
          <w:rFonts w:eastAsia="等线"/>
          <w:lang w:eastAsia="zh-CN"/>
        </w:rPr>
      </w:pPr>
    </w:p>
    <w:p w14:paraId="47AE7B61" w14:textId="2B9E7DE5" w:rsidR="008E7D7E" w:rsidRPr="00C40176" w:rsidRDefault="008B4708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ascii="Times New Roman" w:eastAsia="等线" w:hAnsi="Times New Roman"/>
          <w:sz w:val="32"/>
          <w:lang w:val="en-US" w:eastAsia="zh-CN"/>
        </w:rPr>
      </w:pPr>
      <w:r w:rsidRPr="00C40176">
        <w:rPr>
          <w:rFonts w:ascii="Times New Roman" w:eastAsia="等线" w:hAnsi="Times New Roman"/>
          <w:sz w:val="32"/>
          <w:lang w:val="en-US" w:eastAsia="zh-CN"/>
        </w:rPr>
        <w:t>C</w:t>
      </w:r>
      <w:r w:rsidR="00BA1D3B" w:rsidRPr="00C40176">
        <w:rPr>
          <w:rFonts w:ascii="Times New Roman" w:hAnsi="Times New Roman"/>
          <w:sz w:val="32"/>
          <w:lang w:val="en-US" w:eastAsia="ko-KR"/>
        </w:rPr>
        <w:t>onclusion</w:t>
      </w:r>
    </w:p>
    <w:p w14:paraId="6D34693E" w14:textId="3E6E6B53" w:rsidR="00BB6AC5" w:rsidRPr="00C40176" w:rsidRDefault="00BA1D3B" w:rsidP="000F167F">
      <w:pPr>
        <w:spacing w:before="0" w:after="120" w:line="240" w:lineRule="auto"/>
        <w:ind w:firstLineChars="0" w:firstLine="180"/>
        <w:rPr>
          <w:rFonts w:eastAsia="等线"/>
          <w:sz w:val="22"/>
          <w:szCs w:val="22"/>
          <w:lang w:eastAsia="zh-CN"/>
        </w:rPr>
      </w:pPr>
      <w:r w:rsidRPr="00C40176">
        <w:rPr>
          <w:sz w:val="22"/>
          <w:szCs w:val="22"/>
        </w:rPr>
        <w:t>This contribution</w:t>
      </w:r>
      <w:r w:rsidR="00BB6AC5" w:rsidRPr="00C40176">
        <w:rPr>
          <w:sz w:val="22"/>
          <w:szCs w:val="22"/>
        </w:rPr>
        <w:t xml:space="preserve"> discusses</w:t>
      </w:r>
      <w:r w:rsidR="007B106B" w:rsidRPr="00C40176">
        <w:rPr>
          <w:sz w:val="22"/>
          <w:szCs w:val="22"/>
        </w:rPr>
        <w:t xml:space="preserve"> </w:t>
      </w:r>
      <w:r w:rsidR="002B2427" w:rsidRPr="00C40176">
        <w:rPr>
          <w:rFonts w:eastAsia="Times New Roman"/>
          <w:sz w:val="22"/>
          <w:szCs w:val="22"/>
          <w:lang w:val="en-GB"/>
        </w:rPr>
        <w:t xml:space="preserve">the </w:t>
      </w:r>
      <w:r w:rsidR="003A3F36" w:rsidRPr="00C40176">
        <w:rPr>
          <w:rFonts w:eastAsia="等线"/>
          <w:sz w:val="22"/>
          <w:szCs w:val="22"/>
          <w:lang w:val="en-GB" w:eastAsia="zh-CN"/>
        </w:rPr>
        <w:t>design consideration for multiple PRACH transmission</w:t>
      </w:r>
      <w:r w:rsidR="002A49FA" w:rsidRPr="00C40176">
        <w:rPr>
          <w:rFonts w:eastAsia="等线"/>
          <w:sz w:val="22"/>
          <w:szCs w:val="22"/>
          <w:lang w:eastAsia="zh-CN"/>
        </w:rPr>
        <w:t xml:space="preserve">. </w:t>
      </w:r>
      <w:r w:rsidR="00C41855" w:rsidRPr="00C40176">
        <w:rPr>
          <w:rFonts w:eastAsia="等线"/>
          <w:sz w:val="22"/>
          <w:szCs w:val="22"/>
          <w:lang w:eastAsia="zh-CN"/>
        </w:rPr>
        <w:t>Observations and p</w:t>
      </w:r>
      <w:r w:rsidR="00400958" w:rsidRPr="00C40176">
        <w:rPr>
          <w:sz w:val="22"/>
          <w:szCs w:val="22"/>
        </w:rPr>
        <w:t xml:space="preserve">roposals are summarized as </w:t>
      </w:r>
      <w:r w:rsidR="00C41855" w:rsidRPr="00C40176">
        <w:rPr>
          <w:sz w:val="22"/>
          <w:szCs w:val="22"/>
        </w:rPr>
        <w:t>follows</w:t>
      </w:r>
      <w:r w:rsidR="00400958" w:rsidRPr="00C40176">
        <w:rPr>
          <w:sz w:val="22"/>
          <w:szCs w:val="22"/>
        </w:rPr>
        <w:t xml:space="preserve">: </w:t>
      </w:r>
    </w:p>
    <w:p w14:paraId="229AE6F0" w14:textId="30D0F8A0" w:rsidR="00301708" w:rsidRPr="00AA2AF5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1: the length of the time span of a</w:t>
      </w:r>
      <w:r w:rsidR="0090412E">
        <w:rPr>
          <w:rFonts w:eastAsia="等线"/>
          <w:b/>
          <w:bCs/>
          <w:i/>
          <w:iCs/>
          <w:lang w:val="en-GB" w:eastAsia="zh-CN"/>
        </w:rPr>
        <w:t>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RO group </w:t>
      </w:r>
      <w:r w:rsidR="0090412E">
        <w:rPr>
          <w:rFonts w:eastAsia="等线"/>
          <w:b/>
          <w:bCs/>
          <w:i/>
          <w:iCs/>
          <w:lang w:val="en-GB" w:eastAsia="zh-CN"/>
        </w:rPr>
        <w:t>can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be across multiple association pattern periods.</w:t>
      </w:r>
    </w:p>
    <w:p w14:paraId="2B9A38AA" w14:textId="6C5A2CCE" w:rsidR="00301708" w:rsidRPr="00AA2AF5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2: it</w:t>
      </w:r>
      <w:r w:rsidR="0090412E">
        <w:rPr>
          <w:rFonts w:eastAsia="等线"/>
          <w:b/>
          <w:bCs/>
          <w:i/>
          <w:iCs/>
          <w:lang w:val="en-GB" w:eastAsia="zh-CN"/>
        </w:rPr>
        <w:t xml:space="preserve"> i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s </w:t>
      </w:r>
      <w:r w:rsidR="0090412E">
        <w:rPr>
          <w:rFonts w:eastAsia="等线"/>
          <w:b/>
          <w:bCs/>
          <w:i/>
          <w:iCs/>
          <w:lang w:val="en-GB" w:eastAsia="zh-CN"/>
        </w:rPr>
        <w:t>not possible to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always </w:t>
      </w:r>
      <w:r w:rsidR="0090412E">
        <w:rPr>
          <w:rFonts w:eastAsia="等线"/>
          <w:b/>
          <w:bCs/>
          <w:i/>
          <w:iCs/>
          <w:lang w:val="en-GB" w:eastAsia="zh-CN"/>
        </w:rPr>
        <w:t>rely</w:t>
      </w:r>
      <w:r w:rsidR="0090412E" w:rsidRPr="00AA2AF5">
        <w:rPr>
          <w:rFonts w:eastAsia="等线"/>
          <w:b/>
          <w:bCs/>
          <w:i/>
          <w:iCs/>
          <w:lang w:val="en-GB" w:eastAsia="zh-CN"/>
        </w:rPr>
        <w:t xml:space="preserve"> </w:t>
      </w:r>
      <w:r w:rsidRPr="00AA2AF5">
        <w:rPr>
          <w:rFonts w:eastAsia="等线"/>
          <w:b/>
          <w:bCs/>
          <w:i/>
          <w:iCs/>
          <w:lang w:val="en-GB" w:eastAsia="zh-CN"/>
        </w:rPr>
        <w:t>on gNB configuration to ensure reasonable time span of a RO group.</w:t>
      </w:r>
    </w:p>
    <w:p w14:paraId="5D7E2720" w14:textId="74A35459" w:rsidR="00301708" w:rsidRPr="00C40176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C40176">
        <w:rPr>
          <w:rFonts w:eastAsia="等线"/>
          <w:b/>
          <w:bCs/>
          <w:i/>
          <w:iCs/>
          <w:lang w:val="en-GB" w:eastAsia="zh-CN"/>
        </w:rPr>
        <w:t xml:space="preserve">Proposal </w:t>
      </w:r>
      <w:r>
        <w:rPr>
          <w:rFonts w:eastAsia="等线"/>
          <w:b/>
          <w:bCs/>
          <w:i/>
          <w:iCs/>
          <w:lang w:val="en-GB" w:eastAsia="zh-CN"/>
        </w:rPr>
        <w:t>1</w:t>
      </w:r>
      <w:r w:rsidRPr="00C40176">
        <w:rPr>
          <w:rFonts w:eastAsia="等线"/>
          <w:b/>
          <w:bCs/>
          <w:i/>
          <w:iCs/>
          <w:lang w:val="en-GB" w:eastAsia="zh-CN"/>
        </w:rPr>
        <w:t xml:space="preserve">: </w:t>
      </w:r>
      <w:r w:rsidR="0090412E">
        <w:rPr>
          <w:rFonts w:eastAsia="等线"/>
          <w:b/>
          <w:bCs/>
          <w:i/>
          <w:iCs/>
          <w:lang w:val="en-GB" w:eastAsia="zh-CN"/>
        </w:rPr>
        <w:t>A</w:t>
      </w:r>
      <w:r>
        <w:rPr>
          <w:rFonts w:eastAsia="等线"/>
          <w:b/>
          <w:bCs/>
          <w:i/>
          <w:iCs/>
          <w:lang w:val="en-GB" w:eastAsia="zh-CN"/>
        </w:rPr>
        <w:t xml:space="preserve"> RO group time span threshold can be configured by gNB. If a determined RO group has longer time span of the threshold, </w:t>
      </w:r>
      <w:r w:rsidR="0090412E">
        <w:rPr>
          <w:rFonts w:eastAsia="等线"/>
          <w:b/>
          <w:bCs/>
          <w:i/>
          <w:iCs/>
          <w:lang w:val="en-GB" w:eastAsia="zh-CN"/>
        </w:rPr>
        <w:t xml:space="preserve">the </w:t>
      </w:r>
      <w:r>
        <w:rPr>
          <w:rFonts w:eastAsia="等线"/>
          <w:b/>
          <w:bCs/>
          <w:i/>
          <w:iCs/>
          <w:lang w:val="en-GB" w:eastAsia="zh-CN"/>
        </w:rPr>
        <w:t xml:space="preserve">RO group is not valid. </w:t>
      </w:r>
    </w:p>
    <w:p w14:paraId="0EF7EDF8" w14:textId="77777777" w:rsidR="000E24E4" w:rsidRDefault="000E24E4" w:rsidP="000E24E4">
      <w:pPr>
        <w:rPr>
          <w:rFonts w:eastAsia="等线"/>
          <w:lang w:eastAsia="zh-CN"/>
        </w:rPr>
      </w:pPr>
      <w:r w:rsidRPr="000E24E4">
        <w:rPr>
          <w:rFonts w:eastAsia="等线"/>
          <w:b/>
          <w:bCs/>
          <w:i/>
          <w:iCs/>
          <w:lang w:eastAsia="zh-CN"/>
        </w:rPr>
        <w:t xml:space="preserve">Proposal 2: </w:t>
      </w:r>
      <w:r>
        <w:rPr>
          <w:rFonts w:eastAsia="等线"/>
          <w:lang w:eastAsia="zh-CN"/>
        </w:rPr>
        <w:t xml:space="preserve">adopted following TP in section 8.1 of TS38.213 V18.0.0 with CR in </w:t>
      </w:r>
      <w:r w:rsidRPr="00AF0FF0">
        <w:rPr>
          <w:rFonts w:eastAsia="等线"/>
          <w:lang w:eastAsia="zh-CN"/>
        </w:rPr>
        <w:t>R1-2310730</w:t>
      </w:r>
      <w:r>
        <w:rPr>
          <w:rFonts w:eastAsia="等线"/>
          <w:lang w:eastAsia="zh-CN"/>
        </w:rPr>
        <w:t>:</w:t>
      </w:r>
    </w:p>
    <w:p w14:paraId="5870EEC7" w14:textId="77777777" w:rsidR="000E24E4" w:rsidRPr="00AF0FF0" w:rsidRDefault="000E24E4" w:rsidP="000E24E4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7F851E28" w14:textId="77777777" w:rsidR="000E24E4" w:rsidRPr="000E24E4" w:rsidRDefault="000E24E4" w:rsidP="000E24E4">
      <w:pPr>
        <w:ind w:firstLine="280"/>
        <w:rPr>
          <w:rFonts w:eastAsia="等线"/>
          <w:sz w:val="28"/>
          <w:szCs w:val="28"/>
          <w:lang w:eastAsia="zh-CN"/>
        </w:rPr>
      </w:pPr>
      <w:r w:rsidRPr="000E24E4">
        <w:rPr>
          <w:rFonts w:eastAsia="等线"/>
          <w:sz w:val="28"/>
          <w:szCs w:val="28"/>
          <w:lang w:eastAsia="zh-CN"/>
        </w:rPr>
        <w:t>8</w:t>
      </w:r>
      <w:r w:rsidRPr="000E24E4">
        <w:rPr>
          <w:rFonts w:eastAsia="等线" w:hint="eastAsia"/>
          <w:sz w:val="28"/>
          <w:szCs w:val="28"/>
          <w:lang w:eastAsia="zh-CN"/>
        </w:rPr>
        <w:t>.1</w:t>
      </w:r>
      <w:r w:rsidRPr="000E24E4">
        <w:rPr>
          <w:rFonts w:eastAsia="等线" w:hint="eastAsia"/>
          <w:sz w:val="28"/>
          <w:szCs w:val="28"/>
          <w:lang w:eastAsia="zh-CN"/>
        </w:rPr>
        <w:tab/>
      </w:r>
      <w:r w:rsidRPr="000E24E4">
        <w:rPr>
          <w:rFonts w:eastAsia="等线"/>
          <w:sz w:val="28"/>
          <w:szCs w:val="28"/>
          <w:lang w:eastAsia="zh-CN"/>
        </w:rPr>
        <w:t>Random access preamble</w:t>
      </w:r>
    </w:p>
    <w:p w14:paraId="30E2EAE1" w14:textId="77777777" w:rsidR="000E24E4" w:rsidRPr="00AF0FF0" w:rsidRDefault="000E24E4" w:rsidP="000E24E4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0C598771" w14:textId="77777777" w:rsidR="000E24E4" w:rsidRPr="00AF0FF0" w:rsidRDefault="000E24E4" w:rsidP="000E24E4">
      <w:pPr>
        <w:spacing w:before="0" w:after="180" w:line="240" w:lineRule="auto"/>
        <w:ind w:firstLineChars="0" w:firstLine="0"/>
        <w:jc w:val="left"/>
        <w:rPr>
          <w:rFonts w:eastAsia="宋体"/>
          <w:lang w:eastAsia="en-US"/>
        </w:rPr>
      </w:pPr>
      <w:r w:rsidRPr="00AF0FF0">
        <w:rPr>
          <w:rFonts w:eastAsia="等线"/>
          <w:lang w:val="en-GB" w:eastAsia="zh-CN"/>
        </w:rPr>
        <w:t xml:space="preserve">For a PRACH transmission with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preamble repetitions, a set consists of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valid PRACH occasions that are consecutive in time, use same frequency resources, and are associated with </w:t>
      </w:r>
      <w:proofErr w:type="gramStart"/>
      <w:r w:rsidRPr="00AF0FF0">
        <w:rPr>
          <w:rFonts w:eastAsia="宋体"/>
          <w:strike/>
          <w:color w:val="FF0000"/>
          <w:lang w:val="en-GB" w:eastAsia="en-US"/>
        </w:rPr>
        <w:t xml:space="preserve">a </w:t>
      </w:r>
      <w:r w:rsidRPr="00AF0FF0">
        <w:rPr>
          <w:rFonts w:eastAsia="宋体"/>
          <w:color w:val="FF0000"/>
          <w:lang w:val="en-GB" w:eastAsia="en-US"/>
        </w:rPr>
        <w:t>the</w:t>
      </w:r>
      <w:proofErr w:type="gramEnd"/>
      <w:r w:rsidRPr="00AF0FF0">
        <w:rPr>
          <w:rFonts w:eastAsia="宋体"/>
          <w:color w:val="FF0000"/>
          <w:lang w:val="en-GB" w:eastAsia="en-US"/>
        </w:rPr>
        <w:t xml:space="preserve"> </w:t>
      </w:r>
      <w:r w:rsidRPr="00AF0FF0">
        <w:rPr>
          <w:rFonts w:eastAsia="宋体"/>
          <w:lang w:val="en-GB" w:eastAsia="en-US"/>
        </w:rPr>
        <w:t>same</w:t>
      </w:r>
      <w:r w:rsidRPr="00AF0FF0">
        <w:rPr>
          <w:rFonts w:eastAsia="宋体"/>
          <w:color w:val="FF0000"/>
          <w:lang w:val="en-GB" w:eastAsia="en-US"/>
        </w:rPr>
        <w:t xml:space="preserve"> one or multiple </w:t>
      </w:r>
      <w:r w:rsidRPr="00AF0FF0">
        <w:rPr>
          <w:rFonts w:eastAsia="宋体"/>
          <w:lang w:val="en-GB" w:eastAsia="en-US"/>
        </w:rPr>
        <w:t>SS/PBCH block index</w:t>
      </w:r>
      <w:r w:rsidRPr="00AF0FF0">
        <w:rPr>
          <w:rFonts w:eastAsia="宋体"/>
          <w:color w:val="FF0000"/>
          <w:lang w:val="en-GB" w:eastAsia="en-US"/>
        </w:rPr>
        <w:t>es</w:t>
      </w:r>
      <w:r>
        <w:rPr>
          <w:rFonts w:eastAsia="宋体"/>
          <w:lang w:val="en-GB" w:eastAsia="en-US"/>
        </w:rPr>
        <w:t xml:space="preserve"> </w:t>
      </w:r>
      <w:r w:rsidRPr="00AF0FF0">
        <w:rPr>
          <w:rFonts w:eastAsia="宋体"/>
          <w:color w:val="FF0000"/>
          <w:lang w:val="en-GB" w:eastAsia="en-US"/>
        </w:rPr>
        <w:t>with same preambles</w:t>
      </w:r>
      <w:r w:rsidRPr="00AF0FF0">
        <w:rPr>
          <w:rFonts w:eastAsia="等线" w:hint="eastAsia"/>
          <w:lang w:val="en-GB" w:eastAsia="zh-CN"/>
        </w:rPr>
        <w:t>.</w:t>
      </w:r>
    </w:p>
    <w:p w14:paraId="61ADBB63" w14:textId="77777777" w:rsidR="000E24E4" w:rsidRPr="00AF0FF0" w:rsidRDefault="000E24E4" w:rsidP="000E24E4">
      <w:pPr>
        <w:spacing w:before="0" w:after="180" w:line="240" w:lineRule="auto"/>
        <w:ind w:firstLineChars="0" w:firstLine="0"/>
        <w:jc w:val="left"/>
        <w:rPr>
          <w:rFonts w:eastAsia="宋体"/>
          <w:kern w:val="2"/>
          <w:lang w:val="en-GB" w:eastAsia="zh-CN"/>
        </w:rPr>
      </w:pPr>
      <w:r w:rsidRPr="00AF0FF0">
        <w:rPr>
          <w:rFonts w:eastAsia="宋体"/>
          <w:lang w:val="en-GB" w:eastAsia="en-US"/>
        </w:rPr>
        <w:t xml:space="preserve">For a PRACH transmission with preamble repetitions, a time period, starting from frame 0, is the smallest integer number </w:t>
      </w:r>
      <w:r w:rsidRPr="00AF0FF0">
        <w:rPr>
          <w:rFonts w:eastAsia="宋体"/>
          <w:lang w:val="en-GB" w:eastAsia="zh-CN"/>
        </w:rPr>
        <w:t>of</w:t>
      </w:r>
      <w:r w:rsidRPr="00AF0FF0">
        <w:rPr>
          <w:rFonts w:eastAsia="宋体"/>
          <w:lang w:val="en-GB" w:eastAsia="en-US"/>
        </w:rPr>
        <w:t xml:space="preserve"> association pattern periods such that at least 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one </w:t>
      </w:r>
      <w:r w:rsidRPr="00AF0FF0">
        <w:rPr>
          <w:rFonts w:ascii="Times" w:eastAsia="宋体" w:hAnsi="Times" w:cs="Times" w:hint="eastAsia"/>
          <w:szCs w:val="21"/>
          <w:lang w:val="en-GB" w:eastAsia="en-US"/>
        </w:rPr>
        <w:t>se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t of valid PRACH occasions for each of the </w:t>
      </w:r>
      <m:oMath>
        <m:sSubSup>
          <m:sSubSupPr>
            <m:ctrlPr>
              <w:rPr>
                <w:rFonts w:ascii="Cambria Math" w:eastAsia="宋体" w:hAnsi="Cambria Math" w:cs="Times"/>
                <w:i/>
                <w:szCs w:val="21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"/>
                <w:szCs w:val="21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  <w:lang w:val="en-GB" w:eastAsia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"/>
                <w:szCs w:val="21"/>
                <w:lang w:val="en-GB" w:eastAsia="en-US"/>
              </w:rPr>
              <m:t>SSB</m:t>
            </m:r>
          </m:sup>
        </m:sSubSup>
      </m:oMath>
      <w:r w:rsidRPr="00AF0FF0">
        <w:rPr>
          <w:rFonts w:ascii="Times" w:eastAsia="宋体" w:hAnsi="Times" w:cs="Times"/>
          <w:szCs w:val="21"/>
          <w:lang w:val="en-GB" w:eastAsia="en-US"/>
        </w:rPr>
        <w:t xml:space="preserve"> SS/PBCH block indexes can be determined within the time period for all</w:t>
      </w:r>
      <w:r w:rsidRPr="00AF0FF0">
        <w:rPr>
          <w:rFonts w:eastAsia="宋体"/>
          <w:lang w:val="en-GB" w:eastAsia="en-US"/>
        </w:rPr>
        <w:t xml:space="preserve"> configured number of preamble repetitions. The set(s) of valid PRACH occasions for each </w:t>
      </w:r>
      <w:r w:rsidRPr="00AF0FF0">
        <w:rPr>
          <w:rFonts w:ascii="Times" w:eastAsia="宋体" w:hAnsi="Times" w:cs="Times"/>
          <w:szCs w:val="21"/>
          <w:lang w:val="en-GB" w:eastAsia="en-US"/>
        </w:rPr>
        <w:t xml:space="preserve">configured number of preamble repetitions </w:t>
      </w:r>
      <w:r w:rsidRPr="00AF0FF0">
        <w:rPr>
          <w:rFonts w:eastAsia="宋体"/>
          <w:lang w:val="en-GB" w:eastAsia="en-US"/>
        </w:rPr>
        <w:t>repeats every time period.</w:t>
      </w:r>
    </w:p>
    <w:p w14:paraId="60FAADCA" w14:textId="77777777" w:rsidR="000E24E4" w:rsidRPr="00AF0FF0" w:rsidRDefault="000E24E4" w:rsidP="000E24E4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en-US"/>
        </w:rPr>
      </w:pPr>
      <w:r w:rsidRPr="00AF0FF0">
        <w:rPr>
          <w:rFonts w:eastAsia="等线"/>
          <w:lang w:val="en-GB" w:eastAsia="zh-CN"/>
        </w:rPr>
        <w:t xml:space="preserve">Within a time period, for set(s) of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等线" w:cs="Times"/>
          <w:color w:val="000000"/>
          <w:lang w:val="en-GB" w:eastAsia="en-US"/>
        </w:rPr>
        <w:t xml:space="preserve"> valid PRACH occasions </w:t>
      </w:r>
      <w:r w:rsidRPr="00AF0FF0">
        <w:rPr>
          <w:rFonts w:eastAsia="宋体" w:cs="Times"/>
          <w:strike/>
          <w:color w:val="FF0000"/>
          <w:lang w:val="en-GB" w:eastAsia="en-US"/>
        </w:rPr>
        <w:t>associated with an SS/PBCH block</w:t>
      </w:r>
      <w:r w:rsidRPr="00AF0FF0">
        <w:rPr>
          <w:rFonts w:eastAsia="等线" w:cs="Times"/>
          <w:strike/>
          <w:color w:val="FF0000"/>
          <w:lang w:val="en-GB" w:eastAsia="en-US"/>
        </w:rPr>
        <w:t xml:space="preserve"> </w:t>
      </w:r>
      <w:r w:rsidRPr="00AF0FF0">
        <w:rPr>
          <w:rFonts w:eastAsia="等线" w:cs="Times"/>
          <w:color w:val="000000"/>
          <w:lang w:val="en-GB" w:eastAsia="en-US"/>
        </w:rPr>
        <w:t xml:space="preserve">for </w:t>
      </w:r>
      <w:r w:rsidRPr="00AF0FF0">
        <w:rPr>
          <w:rFonts w:eastAsia="等线"/>
          <w:lang w:val="en-GB" w:eastAsia="zh-CN"/>
        </w:rPr>
        <w:t xml:space="preserve">a PRACH transmission with </w:t>
      </w:r>
      <m:oMath>
        <m:sSubSup>
          <m:sSubSupPr>
            <m:ctrlPr>
              <w:rPr>
                <w:rFonts w:ascii="Cambria Math" w:eastAsia="宋体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 w:eastAsia="en-US"/>
              </w:rPr>
              <m:t>rep</m:t>
            </m:r>
          </m:sup>
        </m:sSubSup>
      </m:oMath>
      <w:r w:rsidRPr="00AF0FF0">
        <w:rPr>
          <w:rFonts w:eastAsia="宋体"/>
          <w:lang w:val="en-GB" w:eastAsia="en-US"/>
        </w:rPr>
        <w:t xml:space="preserve"> preamble repetitions  </w:t>
      </w:r>
    </w:p>
    <w:p w14:paraId="0BE9FCA5" w14:textId="77777777" w:rsidR="000E24E4" w:rsidRPr="00AF0FF0" w:rsidRDefault="000E24E4" w:rsidP="000E24E4">
      <w:pPr>
        <w:spacing w:before="0" w:after="180" w:line="240" w:lineRule="auto"/>
        <w:ind w:left="568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i</w:t>
      </w:r>
      <w:r w:rsidRPr="00AF0FF0">
        <w:rPr>
          <w:rFonts w:eastAsia="宋体"/>
          <w:iCs/>
          <w:lang w:val="en-GB" w:eastAsia="en-US"/>
        </w:rPr>
        <w:t xml:space="preserve">f </w:t>
      </w:r>
      <w:r w:rsidRPr="00AF0FF0">
        <w:rPr>
          <w:rFonts w:eastAsia="宋体"/>
          <w:i/>
          <w:lang w:val="en-GB" w:eastAsia="en-US"/>
        </w:rPr>
        <w:t>TimeOffsetBetweenStartingRO</w:t>
      </w:r>
      <w:r w:rsidRPr="00AF0FF0">
        <w:rPr>
          <w:rFonts w:eastAsia="宋体"/>
          <w:lang w:val="en-GB" w:eastAsia="en-US"/>
        </w:rPr>
        <w:t xml:space="preserve"> is provided, for each frequency resource index for frequency multiplexed PRACH occasions,</w:t>
      </w:r>
    </w:p>
    <w:p w14:paraId="2A8E0CC0" w14:textId="77777777" w:rsidR="000E24E4" w:rsidRPr="00AF0FF0" w:rsidRDefault="000E24E4" w:rsidP="000E24E4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the first set is the first valid PRACH occasion </w:t>
      </w:r>
    </w:p>
    <w:p w14:paraId="268BEE2E" w14:textId="77777777" w:rsidR="000E24E4" w:rsidRPr="00AF0FF0" w:rsidRDefault="000E24E4" w:rsidP="000E24E4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subsequent sets, if any, is after </w:t>
      </w:r>
      <w:r w:rsidRPr="00AF0FF0">
        <w:rPr>
          <w:rFonts w:eastAsia="宋体"/>
          <w:i/>
          <w:lang w:val="en-GB" w:eastAsia="en-US"/>
        </w:rPr>
        <w:t>TimeOffsetBetweenStartingRO</w:t>
      </w:r>
      <w:r w:rsidRPr="00AF0FF0">
        <w:rPr>
          <w:rFonts w:eastAsia="宋体"/>
          <w:lang w:val="en-GB" w:eastAsia="en-US"/>
        </w:rPr>
        <w:t xml:space="preserve"> consecutive valid PRACH occasions in time from the first valid PRACH occasion of the previous set </w:t>
      </w:r>
    </w:p>
    <w:p w14:paraId="613D18AD" w14:textId="77777777" w:rsidR="000E24E4" w:rsidRPr="00AF0FF0" w:rsidRDefault="000E24E4" w:rsidP="000E24E4">
      <w:pPr>
        <w:spacing w:before="0" w:after="180" w:line="240" w:lineRule="auto"/>
        <w:ind w:left="568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otherwise,</w:t>
      </w:r>
    </w:p>
    <w:p w14:paraId="7FE88700" w14:textId="77777777" w:rsidR="000E24E4" w:rsidRPr="00AF0FF0" w:rsidRDefault="000E24E4" w:rsidP="000E24E4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the first set is the first valid PRACH occasion </w:t>
      </w:r>
    </w:p>
    <w:p w14:paraId="16900942" w14:textId="77777777" w:rsidR="000E24E4" w:rsidRPr="00AF0FF0" w:rsidRDefault="000E24E4" w:rsidP="000E24E4">
      <w:pPr>
        <w:spacing w:before="0" w:after="180" w:line="240" w:lineRule="auto"/>
        <w:ind w:left="851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val="en-GB"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the first valid PRACH occasion of subsequent sets, if any, is determined after </w:t>
      </w:r>
      <w:r w:rsidRPr="00AF0FF0">
        <w:rPr>
          <w:rFonts w:eastAsia="宋体"/>
          <w:bCs/>
          <w:lang w:val="en-GB" w:eastAsia="en-US"/>
        </w:rPr>
        <w:t xml:space="preserve">the ROs determined for the previous </w:t>
      </w:r>
      <w:r w:rsidRPr="00AF0FF0">
        <w:rPr>
          <w:rFonts w:eastAsia="宋体"/>
          <w:lang w:val="en-GB" w:eastAsia="en-US"/>
        </w:rPr>
        <w:t>set according to an ordering of valid PRACH occasions</w:t>
      </w:r>
    </w:p>
    <w:p w14:paraId="2EBFDF00" w14:textId="77777777" w:rsidR="000E24E4" w:rsidRPr="00AF0FF0" w:rsidRDefault="000E24E4" w:rsidP="000E24E4">
      <w:pPr>
        <w:spacing w:before="0" w:after="180" w:line="240" w:lineRule="auto"/>
        <w:ind w:left="1135" w:firstLineChars="0" w:hanging="284"/>
        <w:jc w:val="left"/>
        <w:rPr>
          <w:rFonts w:eastAsia="宋体"/>
          <w:lang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>first, in increasing order of frequency resource indexes for frequency multiplexed PRACH occasions</w:t>
      </w:r>
    </w:p>
    <w:p w14:paraId="11DADB6B" w14:textId="77777777" w:rsidR="000E24E4" w:rsidRPr="00AF0FF0" w:rsidRDefault="000E24E4" w:rsidP="000E24E4">
      <w:pPr>
        <w:spacing w:before="0" w:after="180" w:line="240" w:lineRule="auto"/>
        <w:ind w:left="1135" w:firstLineChars="0" w:hanging="284"/>
        <w:jc w:val="left"/>
        <w:rPr>
          <w:rFonts w:eastAsia="宋体"/>
          <w:lang w:val="en-GB" w:eastAsia="en-US"/>
        </w:rPr>
      </w:pPr>
      <w:r w:rsidRPr="00AF0FF0">
        <w:rPr>
          <w:rFonts w:eastAsia="宋体"/>
          <w:lang w:eastAsia="en-US"/>
        </w:rPr>
        <w:t>-</w:t>
      </w:r>
      <w:r w:rsidRPr="00AF0FF0">
        <w:rPr>
          <w:rFonts w:eastAsia="宋体"/>
          <w:lang w:val="en-GB" w:eastAsia="en-US"/>
        </w:rPr>
        <w:tab/>
        <w:t xml:space="preserve">second, in increasing order of time resource indexes for time multiplexed PRACH occasions </w:t>
      </w:r>
    </w:p>
    <w:p w14:paraId="1420583D" w14:textId="77777777" w:rsidR="000E24E4" w:rsidRPr="00AF0FF0" w:rsidRDefault="000E24E4" w:rsidP="000E24E4">
      <w:pPr>
        <w:ind w:firstLine="220"/>
        <w:jc w:val="center"/>
        <w:rPr>
          <w:rFonts w:eastAsia="等线"/>
          <w:lang w:eastAsia="zh-CN"/>
        </w:rPr>
      </w:pPr>
      <w:r w:rsidRPr="00687CD1">
        <w:rPr>
          <w:color w:val="FF0000"/>
          <w:sz w:val="22"/>
          <w:szCs w:val="22"/>
          <w:lang w:eastAsia="zh-CN"/>
        </w:rPr>
        <w:t xml:space="preserve">*** </w:t>
      </w:r>
      <w:r w:rsidRPr="00687CD1">
        <w:rPr>
          <w:color w:val="FF0000"/>
          <w:sz w:val="22"/>
          <w:szCs w:val="22"/>
        </w:rPr>
        <w:t>Unchanged parts are omitted</w:t>
      </w:r>
      <w:r w:rsidRPr="00687CD1">
        <w:rPr>
          <w:color w:val="FF0000"/>
          <w:sz w:val="22"/>
          <w:szCs w:val="22"/>
          <w:lang w:eastAsia="zh-CN"/>
        </w:rPr>
        <w:t xml:space="preserve"> ***</w:t>
      </w:r>
    </w:p>
    <w:p w14:paraId="37E5D0C3" w14:textId="77777777" w:rsidR="000E24E4" w:rsidRPr="00AF0FF0" w:rsidRDefault="000E24E4" w:rsidP="000E24E4">
      <w:pPr>
        <w:rPr>
          <w:rFonts w:eastAsia="等线"/>
          <w:lang w:val="en-GB" w:eastAsia="zh-CN"/>
        </w:rPr>
      </w:pPr>
    </w:p>
    <w:p w14:paraId="60268768" w14:textId="36A272BC" w:rsidR="00E5623F" w:rsidRPr="00C40176" w:rsidRDefault="00E5623F" w:rsidP="00290342">
      <w:pPr>
        <w:tabs>
          <w:tab w:val="left" w:pos="8987"/>
        </w:tabs>
        <w:ind w:firstLineChars="0" w:firstLine="0"/>
      </w:pPr>
    </w:p>
    <w:sectPr w:rsidR="00E5623F" w:rsidRPr="00C40176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65791" w14:textId="77777777" w:rsidR="007F7CD3" w:rsidRDefault="007F7CD3" w:rsidP="007378B8">
      <w:r>
        <w:separator/>
      </w:r>
    </w:p>
  </w:endnote>
  <w:endnote w:type="continuationSeparator" w:id="0">
    <w:p w14:paraId="67F02B12" w14:textId="77777777" w:rsidR="007F7CD3" w:rsidRDefault="007F7CD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693272CB" w:rsidR="00BE7E58" w:rsidRDefault="00BE7E5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0412E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B73C" w14:textId="77777777" w:rsidR="007F7CD3" w:rsidRDefault="007F7CD3" w:rsidP="007378B8">
      <w:r>
        <w:separator/>
      </w:r>
    </w:p>
  </w:footnote>
  <w:footnote w:type="continuationSeparator" w:id="0">
    <w:p w14:paraId="1E3F41CB" w14:textId="77777777" w:rsidR="007F7CD3" w:rsidRDefault="007F7CD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BE7E58" w:rsidRDefault="00BE7E58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5F517E"/>
    <w:multiLevelType w:val="hybridMultilevel"/>
    <w:tmpl w:val="25C69C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D5DFA"/>
    <w:multiLevelType w:val="hybridMultilevel"/>
    <w:tmpl w:val="26784D5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4452CE"/>
    <w:multiLevelType w:val="hybridMultilevel"/>
    <w:tmpl w:val="CA3C18FC"/>
    <w:lvl w:ilvl="0" w:tplc="F48662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04E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7237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ED0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CE6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26F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A19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213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0CF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1B21FFD"/>
    <w:multiLevelType w:val="hybridMultilevel"/>
    <w:tmpl w:val="5FB4F4A4"/>
    <w:lvl w:ilvl="0" w:tplc="6B18EC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1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124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12125D3"/>
    <w:multiLevelType w:val="hybridMultilevel"/>
    <w:tmpl w:val="A8AE8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58612A"/>
    <w:multiLevelType w:val="hybridMultilevel"/>
    <w:tmpl w:val="82DEF9D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B4E0947"/>
    <w:multiLevelType w:val="hybridMultilevel"/>
    <w:tmpl w:val="3DDA3834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C2F450F"/>
    <w:multiLevelType w:val="hybridMultilevel"/>
    <w:tmpl w:val="081EAFB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00C9C"/>
    <w:multiLevelType w:val="hybridMultilevel"/>
    <w:tmpl w:val="D57EEDE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1936A82"/>
    <w:multiLevelType w:val="hybridMultilevel"/>
    <w:tmpl w:val="A9EA25E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41003"/>
    <w:multiLevelType w:val="hybridMultilevel"/>
    <w:tmpl w:val="917821E4"/>
    <w:lvl w:ilvl="0" w:tplc="225EB19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3E14F6"/>
    <w:multiLevelType w:val="hybridMultilevel"/>
    <w:tmpl w:val="BCEA09E8"/>
    <w:lvl w:ilvl="0" w:tplc="78526C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033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687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6A1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3A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AF8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C4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C45D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EAB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620B84"/>
    <w:multiLevelType w:val="hybridMultilevel"/>
    <w:tmpl w:val="D5C0D320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88D0BA7"/>
    <w:multiLevelType w:val="hybridMultilevel"/>
    <w:tmpl w:val="5C0EFF8C"/>
    <w:lvl w:ilvl="0" w:tplc="F0D0E922">
      <w:numFmt w:val="bullet"/>
      <w:lvlText w:val="-"/>
      <w:lvlJc w:val="left"/>
      <w:pPr>
        <w:ind w:left="5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6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0"/>
  </w:num>
  <w:num w:numId="4">
    <w:abstractNumId w:val="31"/>
  </w:num>
  <w:num w:numId="5">
    <w:abstractNumId w:val="1"/>
  </w:num>
  <w:num w:numId="6">
    <w:abstractNumId w:val="14"/>
  </w:num>
  <w:num w:numId="7">
    <w:abstractNumId w:val="33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35"/>
  </w:num>
  <w:num w:numId="13">
    <w:abstractNumId w:val="36"/>
  </w:num>
  <w:num w:numId="14">
    <w:abstractNumId w:val="13"/>
  </w:num>
  <w:num w:numId="15">
    <w:abstractNumId w:val="11"/>
  </w:num>
  <w:num w:numId="16">
    <w:abstractNumId w:val="28"/>
  </w:num>
  <w:num w:numId="17">
    <w:abstractNumId w:val="32"/>
  </w:num>
  <w:num w:numId="18">
    <w:abstractNumId w:val="35"/>
  </w:num>
  <w:num w:numId="19">
    <w:abstractNumId w:val="30"/>
  </w:num>
  <w:num w:numId="20">
    <w:abstractNumId w:val="30"/>
  </w:num>
  <w:num w:numId="21">
    <w:abstractNumId w:val="21"/>
  </w:num>
  <w:num w:numId="22">
    <w:abstractNumId w:val="3"/>
  </w:num>
  <w:num w:numId="23">
    <w:abstractNumId w:val="22"/>
  </w:num>
  <w:num w:numId="24">
    <w:abstractNumId w:val="24"/>
  </w:num>
  <w:num w:numId="25">
    <w:abstractNumId w:val="23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0"/>
  </w:num>
  <w:num w:numId="31">
    <w:abstractNumId w:val="9"/>
  </w:num>
  <w:num w:numId="32">
    <w:abstractNumId w:val="6"/>
  </w:num>
  <w:num w:numId="33">
    <w:abstractNumId w:val="8"/>
  </w:num>
  <w:num w:numId="34">
    <w:abstractNumId w:val="19"/>
  </w:num>
  <w:num w:numId="35">
    <w:abstractNumId w:val="25"/>
  </w:num>
  <w:num w:numId="36">
    <w:abstractNumId w:val="27"/>
  </w:num>
  <w:num w:numId="37">
    <w:abstractNumId w:val="18"/>
  </w:num>
  <w:num w:numId="38">
    <w:abstractNumId w:val="34"/>
  </w:num>
  <w:num w:numId="39">
    <w:abstractNumId w:val="12"/>
  </w:num>
  <w:num w:numId="40">
    <w:abstractNumId w:val="29"/>
  </w:num>
  <w:num w:numId="41">
    <w:abstractNumId w:val="15"/>
  </w:num>
  <w:num w:numId="42">
    <w:abstractNumId w:val="17"/>
  </w:num>
  <w:num w:numId="43">
    <w:abstractNumId w:val="17"/>
  </w:num>
  <w:num w:numId="44">
    <w:abstractNumId w:val="16"/>
  </w:num>
  <w:num w:numId="45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59"/>
    <w:rsid w:val="000048BF"/>
    <w:rsid w:val="00004C72"/>
    <w:rsid w:val="00004C76"/>
    <w:rsid w:val="00004EBC"/>
    <w:rsid w:val="00005AAB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07BC1"/>
    <w:rsid w:val="00007DD0"/>
    <w:rsid w:val="00010142"/>
    <w:rsid w:val="00010386"/>
    <w:rsid w:val="00010432"/>
    <w:rsid w:val="00010D25"/>
    <w:rsid w:val="00010E06"/>
    <w:rsid w:val="00010E87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3FAB"/>
    <w:rsid w:val="000146FD"/>
    <w:rsid w:val="000149A9"/>
    <w:rsid w:val="00014DBE"/>
    <w:rsid w:val="000150F6"/>
    <w:rsid w:val="00015208"/>
    <w:rsid w:val="00015974"/>
    <w:rsid w:val="00015A1C"/>
    <w:rsid w:val="0001640B"/>
    <w:rsid w:val="000165B5"/>
    <w:rsid w:val="00016660"/>
    <w:rsid w:val="00016852"/>
    <w:rsid w:val="000169E6"/>
    <w:rsid w:val="00016E5A"/>
    <w:rsid w:val="000175ED"/>
    <w:rsid w:val="00017C30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AFE"/>
    <w:rsid w:val="00021208"/>
    <w:rsid w:val="00021357"/>
    <w:rsid w:val="000214E5"/>
    <w:rsid w:val="00021D63"/>
    <w:rsid w:val="00021E83"/>
    <w:rsid w:val="00022303"/>
    <w:rsid w:val="000223B0"/>
    <w:rsid w:val="000223F5"/>
    <w:rsid w:val="00022810"/>
    <w:rsid w:val="00022C32"/>
    <w:rsid w:val="00022CEE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5B66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24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6F25"/>
    <w:rsid w:val="000374B1"/>
    <w:rsid w:val="0003757B"/>
    <w:rsid w:val="000378AC"/>
    <w:rsid w:val="000379BA"/>
    <w:rsid w:val="00037E3E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943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BB6"/>
    <w:rsid w:val="00051C61"/>
    <w:rsid w:val="00051DB8"/>
    <w:rsid w:val="00051DE7"/>
    <w:rsid w:val="000521E2"/>
    <w:rsid w:val="00052797"/>
    <w:rsid w:val="00052E53"/>
    <w:rsid w:val="000531D0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C34"/>
    <w:rsid w:val="00056D7B"/>
    <w:rsid w:val="00056E3D"/>
    <w:rsid w:val="00056EAB"/>
    <w:rsid w:val="00056F06"/>
    <w:rsid w:val="00057098"/>
    <w:rsid w:val="000579FB"/>
    <w:rsid w:val="00057AC6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1BD"/>
    <w:rsid w:val="0006372F"/>
    <w:rsid w:val="00063B3D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16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A3F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57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E02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4C6"/>
    <w:rsid w:val="00097796"/>
    <w:rsid w:val="00097BE3"/>
    <w:rsid w:val="00097C28"/>
    <w:rsid w:val="000A003C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1AF"/>
    <w:rsid w:val="000A4344"/>
    <w:rsid w:val="000A4473"/>
    <w:rsid w:val="000A4746"/>
    <w:rsid w:val="000A4BE3"/>
    <w:rsid w:val="000A55D2"/>
    <w:rsid w:val="000A5960"/>
    <w:rsid w:val="000A601F"/>
    <w:rsid w:val="000A602F"/>
    <w:rsid w:val="000A6143"/>
    <w:rsid w:val="000A635E"/>
    <w:rsid w:val="000A63A6"/>
    <w:rsid w:val="000A647D"/>
    <w:rsid w:val="000A6CAF"/>
    <w:rsid w:val="000A7266"/>
    <w:rsid w:val="000A76D1"/>
    <w:rsid w:val="000A7BB0"/>
    <w:rsid w:val="000A7C65"/>
    <w:rsid w:val="000A7CDE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E71"/>
    <w:rsid w:val="000B2F54"/>
    <w:rsid w:val="000B35C7"/>
    <w:rsid w:val="000B3834"/>
    <w:rsid w:val="000B3E23"/>
    <w:rsid w:val="000B3F6F"/>
    <w:rsid w:val="000B4889"/>
    <w:rsid w:val="000B4D3F"/>
    <w:rsid w:val="000B505A"/>
    <w:rsid w:val="000B509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04F"/>
    <w:rsid w:val="000B7383"/>
    <w:rsid w:val="000B750F"/>
    <w:rsid w:val="000B763C"/>
    <w:rsid w:val="000B7804"/>
    <w:rsid w:val="000B7A54"/>
    <w:rsid w:val="000C015B"/>
    <w:rsid w:val="000C01B9"/>
    <w:rsid w:val="000C0247"/>
    <w:rsid w:val="000C0580"/>
    <w:rsid w:val="000C06D7"/>
    <w:rsid w:val="000C0BEF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3FE7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C7A96"/>
    <w:rsid w:val="000C7AE0"/>
    <w:rsid w:val="000D0422"/>
    <w:rsid w:val="000D0563"/>
    <w:rsid w:val="000D0BF9"/>
    <w:rsid w:val="000D0E0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6DF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3A0"/>
    <w:rsid w:val="000D7600"/>
    <w:rsid w:val="000D76F7"/>
    <w:rsid w:val="000D7CF9"/>
    <w:rsid w:val="000D7D4C"/>
    <w:rsid w:val="000D7D5C"/>
    <w:rsid w:val="000D7DE4"/>
    <w:rsid w:val="000E0383"/>
    <w:rsid w:val="000E0393"/>
    <w:rsid w:val="000E06F6"/>
    <w:rsid w:val="000E07DB"/>
    <w:rsid w:val="000E1B51"/>
    <w:rsid w:val="000E1BE8"/>
    <w:rsid w:val="000E1CA1"/>
    <w:rsid w:val="000E1EB5"/>
    <w:rsid w:val="000E1FD2"/>
    <w:rsid w:val="000E24E4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E7B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67F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1DC"/>
    <w:rsid w:val="000F3533"/>
    <w:rsid w:val="000F35AB"/>
    <w:rsid w:val="000F3C53"/>
    <w:rsid w:val="000F440E"/>
    <w:rsid w:val="000F4497"/>
    <w:rsid w:val="000F4847"/>
    <w:rsid w:val="000F52A8"/>
    <w:rsid w:val="000F599A"/>
    <w:rsid w:val="000F5C9C"/>
    <w:rsid w:val="000F5CA6"/>
    <w:rsid w:val="000F5DA7"/>
    <w:rsid w:val="000F5E7E"/>
    <w:rsid w:val="000F6008"/>
    <w:rsid w:val="000F635B"/>
    <w:rsid w:val="000F641D"/>
    <w:rsid w:val="000F6498"/>
    <w:rsid w:val="000F6716"/>
    <w:rsid w:val="000F699D"/>
    <w:rsid w:val="000F6CC3"/>
    <w:rsid w:val="000F6E5F"/>
    <w:rsid w:val="000F7088"/>
    <w:rsid w:val="000F743C"/>
    <w:rsid w:val="000F7454"/>
    <w:rsid w:val="000F745E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490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B8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157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6E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AC2"/>
    <w:rsid w:val="00141C49"/>
    <w:rsid w:val="00141CFF"/>
    <w:rsid w:val="00141F89"/>
    <w:rsid w:val="00142162"/>
    <w:rsid w:val="00142558"/>
    <w:rsid w:val="001426B8"/>
    <w:rsid w:val="001426E2"/>
    <w:rsid w:val="0014278F"/>
    <w:rsid w:val="00142B20"/>
    <w:rsid w:val="00142BC7"/>
    <w:rsid w:val="00142D06"/>
    <w:rsid w:val="00142D54"/>
    <w:rsid w:val="00142D78"/>
    <w:rsid w:val="00142EC8"/>
    <w:rsid w:val="0014305E"/>
    <w:rsid w:val="0014361B"/>
    <w:rsid w:val="0014370C"/>
    <w:rsid w:val="00143B9F"/>
    <w:rsid w:val="00143EB9"/>
    <w:rsid w:val="00144AD4"/>
    <w:rsid w:val="001450CA"/>
    <w:rsid w:val="001455A5"/>
    <w:rsid w:val="001455B7"/>
    <w:rsid w:val="0014573C"/>
    <w:rsid w:val="00145917"/>
    <w:rsid w:val="0014593A"/>
    <w:rsid w:val="00146457"/>
    <w:rsid w:val="0014649F"/>
    <w:rsid w:val="001465B9"/>
    <w:rsid w:val="0014690E"/>
    <w:rsid w:val="001477A7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7C4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3D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57F9A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87C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832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6F4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1E34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A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405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4C23"/>
    <w:rsid w:val="00185193"/>
    <w:rsid w:val="001851C2"/>
    <w:rsid w:val="0018532C"/>
    <w:rsid w:val="00185B9E"/>
    <w:rsid w:val="00185C8E"/>
    <w:rsid w:val="00185D65"/>
    <w:rsid w:val="00186549"/>
    <w:rsid w:val="00186724"/>
    <w:rsid w:val="001867B0"/>
    <w:rsid w:val="00186D52"/>
    <w:rsid w:val="00186E8D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1D40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5E90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893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63"/>
    <w:rsid w:val="001B1692"/>
    <w:rsid w:val="001B1BB8"/>
    <w:rsid w:val="001B1C5F"/>
    <w:rsid w:val="001B21C5"/>
    <w:rsid w:val="001B2544"/>
    <w:rsid w:val="001B2F45"/>
    <w:rsid w:val="001B2F87"/>
    <w:rsid w:val="001B353D"/>
    <w:rsid w:val="001B44B1"/>
    <w:rsid w:val="001B44B6"/>
    <w:rsid w:val="001B4ECD"/>
    <w:rsid w:val="001B4EF4"/>
    <w:rsid w:val="001B4EF7"/>
    <w:rsid w:val="001B5492"/>
    <w:rsid w:val="001B5BEF"/>
    <w:rsid w:val="001B601A"/>
    <w:rsid w:val="001B6370"/>
    <w:rsid w:val="001B671B"/>
    <w:rsid w:val="001B6CE9"/>
    <w:rsid w:val="001B6DAF"/>
    <w:rsid w:val="001B6F7B"/>
    <w:rsid w:val="001B732A"/>
    <w:rsid w:val="001B7465"/>
    <w:rsid w:val="001B7B6A"/>
    <w:rsid w:val="001C005E"/>
    <w:rsid w:val="001C04F4"/>
    <w:rsid w:val="001C05B2"/>
    <w:rsid w:val="001C06CA"/>
    <w:rsid w:val="001C0BB5"/>
    <w:rsid w:val="001C0BE2"/>
    <w:rsid w:val="001C0D0C"/>
    <w:rsid w:val="001C115D"/>
    <w:rsid w:val="001C11CA"/>
    <w:rsid w:val="001C12FA"/>
    <w:rsid w:val="001C18AF"/>
    <w:rsid w:val="001C207C"/>
    <w:rsid w:val="001C20B9"/>
    <w:rsid w:val="001C255C"/>
    <w:rsid w:val="001C2611"/>
    <w:rsid w:val="001C2722"/>
    <w:rsid w:val="001C292E"/>
    <w:rsid w:val="001C2E2E"/>
    <w:rsid w:val="001C2F94"/>
    <w:rsid w:val="001C2FB3"/>
    <w:rsid w:val="001C30AA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6FD"/>
    <w:rsid w:val="001C48FD"/>
    <w:rsid w:val="001C517E"/>
    <w:rsid w:val="001C535A"/>
    <w:rsid w:val="001C5925"/>
    <w:rsid w:val="001C593F"/>
    <w:rsid w:val="001C5A54"/>
    <w:rsid w:val="001C5EA8"/>
    <w:rsid w:val="001C6030"/>
    <w:rsid w:val="001C6184"/>
    <w:rsid w:val="001C6266"/>
    <w:rsid w:val="001C648B"/>
    <w:rsid w:val="001C6AFD"/>
    <w:rsid w:val="001C6B6E"/>
    <w:rsid w:val="001C75F4"/>
    <w:rsid w:val="001C7971"/>
    <w:rsid w:val="001C7AD3"/>
    <w:rsid w:val="001C7EB5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4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BFF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3D6"/>
    <w:rsid w:val="001E1EDD"/>
    <w:rsid w:val="001E21BF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9F2"/>
    <w:rsid w:val="001E4B35"/>
    <w:rsid w:val="001E4C5F"/>
    <w:rsid w:val="001E4CE2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6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1BC"/>
    <w:rsid w:val="001F223F"/>
    <w:rsid w:val="001F243B"/>
    <w:rsid w:val="001F2491"/>
    <w:rsid w:val="001F272B"/>
    <w:rsid w:val="001F2AA1"/>
    <w:rsid w:val="001F2B13"/>
    <w:rsid w:val="001F2C75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AA9"/>
    <w:rsid w:val="00206B18"/>
    <w:rsid w:val="0020711D"/>
    <w:rsid w:val="0020736D"/>
    <w:rsid w:val="00207782"/>
    <w:rsid w:val="00207D5C"/>
    <w:rsid w:val="00210354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1FA"/>
    <w:rsid w:val="002132A5"/>
    <w:rsid w:val="00213378"/>
    <w:rsid w:val="00214000"/>
    <w:rsid w:val="002141BD"/>
    <w:rsid w:val="00214205"/>
    <w:rsid w:val="002142C3"/>
    <w:rsid w:val="0021449A"/>
    <w:rsid w:val="00214583"/>
    <w:rsid w:val="002145F8"/>
    <w:rsid w:val="00214955"/>
    <w:rsid w:val="00214959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57A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113"/>
    <w:rsid w:val="0022292D"/>
    <w:rsid w:val="00222DAF"/>
    <w:rsid w:val="00223026"/>
    <w:rsid w:val="00223255"/>
    <w:rsid w:val="0022328D"/>
    <w:rsid w:val="00223509"/>
    <w:rsid w:val="0022353A"/>
    <w:rsid w:val="00223559"/>
    <w:rsid w:val="00223867"/>
    <w:rsid w:val="00223ADA"/>
    <w:rsid w:val="00223BB3"/>
    <w:rsid w:val="00223DF5"/>
    <w:rsid w:val="00223FE8"/>
    <w:rsid w:val="00224019"/>
    <w:rsid w:val="00224056"/>
    <w:rsid w:val="002242D0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B4D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A38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3BE"/>
    <w:rsid w:val="002359FD"/>
    <w:rsid w:val="00235B60"/>
    <w:rsid w:val="00235D05"/>
    <w:rsid w:val="00235D7F"/>
    <w:rsid w:val="00236127"/>
    <w:rsid w:val="002362E3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AC9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2A1A"/>
    <w:rsid w:val="00243056"/>
    <w:rsid w:val="002431F4"/>
    <w:rsid w:val="0024334C"/>
    <w:rsid w:val="00243B05"/>
    <w:rsid w:val="00243BB4"/>
    <w:rsid w:val="00243D16"/>
    <w:rsid w:val="00243DC3"/>
    <w:rsid w:val="00243F96"/>
    <w:rsid w:val="002443A6"/>
    <w:rsid w:val="0024469B"/>
    <w:rsid w:val="002448CD"/>
    <w:rsid w:val="002449A6"/>
    <w:rsid w:val="00244A41"/>
    <w:rsid w:val="00244B34"/>
    <w:rsid w:val="00244BFA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131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9A2"/>
    <w:rsid w:val="00256A28"/>
    <w:rsid w:val="00256B77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0D8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5FE3"/>
    <w:rsid w:val="00266063"/>
    <w:rsid w:val="0026620B"/>
    <w:rsid w:val="002666BA"/>
    <w:rsid w:val="002667F5"/>
    <w:rsid w:val="002676F0"/>
    <w:rsid w:val="00267ACD"/>
    <w:rsid w:val="00267C25"/>
    <w:rsid w:val="00267CB0"/>
    <w:rsid w:val="00267F3F"/>
    <w:rsid w:val="00270070"/>
    <w:rsid w:val="002702ED"/>
    <w:rsid w:val="002703AA"/>
    <w:rsid w:val="0027079B"/>
    <w:rsid w:val="00270896"/>
    <w:rsid w:val="00271195"/>
    <w:rsid w:val="002714BB"/>
    <w:rsid w:val="002715BD"/>
    <w:rsid w:val="00271891"/>
    <w:rsid w:val="00271893"/>
    <w:rsid w:val="00271BC7"/>
    <w:rsid w:val="002722BF"/>
    <w:rsid w:val="0027249F"/>
    <w:rsid w:val="00272D23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539"/>
    <w:rsid w:val="0028166B"/>
    <w:rsid w:val="0028170E"/>
    <w:rsid w:val="002823AC"/>
    <w:rsid w:val="002824EF"/>
    <w:rsid w:val="002825C9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E07"/>
    <w:rsid w:val="00285FBE"/>
    <w:rsid w:val="00286346"/>
    <w:rsid w:val="00286494"/>
    <w:rsid w:val="002865BD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5D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7F2"/>
    <w:rsid w:val="00296828"/>
    <w:rsid w:val="002968EA"/>
    <w:rsid w:val="00296BE6"/>
    <w:rsid w:val="00297222"/>
    <w:rsid w:val="002972BE"/>
    <w:rsid w:val="002977E9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5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573"/>
    <w:rsid w:val="002A464D"/>
    <w:rsid w:val="002A4759"/>
    <w:rsid w:val="002A49FA"/>
    <w:rsid w:val="002A4BC9"/>
    <w:rsid w:val="002A4C6C"/>
    <w:rsid w:val="002A4D21"/>
    <w:rsid w:val="002A53AF"/>
    <w:rsid w:val="002A596D"/>
    <w:rsid w:val="002A5974"/>
    <w:rsid w:val="002A598F"/>
    <w:rsid w:val="002A5A52"/>
    <w:rsid w:val="002A5C87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A7DB7"/>
    <w:rsid w:val="002B004B"/>
    <w:rsid w:val="002B008F"/>
    <w:rsid w:val="002B0A81"/>
    <w:rsid w:val="002B0C55"/>
    <w:rsid w:val="002B12D9"/>
    <w:rsid w:val="002B1410"/>
    <w:rsid w:val="002B1461"/>
    <w:rsid w:val="002B148D"/>
    <w:rsid w:val="002B17D0"/>
    <w:rsid w:val="002B1CFE"/>
    <w:rsid w:val="002B1EB1"/>
    <w:rsid w:val="002B2427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81A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A2F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0F7C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5DC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5E4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2B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3F5"/>
    <w:rsid w:val="002D56EC"/>
    <w:rsid w:val="002D58F9"/>
    <w:rsid w:val="002D5CA2"/>
    <w:rsid w:val="002D62FB"/>
    <w:rsid w:val="002D6565"/>
    <w:rsid w:val="002D6659"/>
    <w:rsid w:val="002D7244"/>
    <w:rsid w:val="002D7760"/>
    <w:rsid w:val="002D7BFB"/>
    <w:rsid w:val="002D7D2C"/>
    <w:rsid w:val="002D7D9C"/>
    <w:rsid w:val="002D7FE8"/>
    <w:rsid w:val="002E004C"/>
    <w:rsid w:val="002E034A"/>
    <w:rsid w:val="002E0C03"/>
    <w:rsid w:val="002E0EA1"/>
    <w:rsid w:val="002E1175"/>
    <w:rsid w:val="002E14BA"/>
    <w:rsid w:val="002E18E6"/>
    <w:rsid w:val="002E206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1FF"/>
    <w:rsid w:val="002E5227"/>
    <w:rsid w:val="002E56EC"/>
    <w:rsid w:val="002E5AEE"/>
    <w:rsid w:val="002E5CE0"/>
    <w:rsid w:val="002E5EF0"/>
    <w:rsid w:val="002E6239"/>
    <w:rsid w:val="002E6326"/>
    <w:rsid w:val="002E63CC"/>
    <w:rsid w:val="002E692B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64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8F0"/>
    <w:rsid w:val="002F2913"/>
    <w:rsid w:val="002F2AD9"/>
    <w:rsid w:val="002F2CBE"/>
    <w:rsid w:val="002F2D59"/>
    <w:rsid w:val="002F31E1"/>
    <w:rsid w:val="002F35B6"/>
    <w:rsid w:val="002F3699"/>
    <w:rsid w:val="002F371E"/>
    <w:rsid w:val="002F3978"/>
    <w:rsid w:val="002F4947"/>
    <w:rsid w:val="002F50E6"/>
    <w:rsid w:val="002F5360"/>
    <w:rsid w:val="002F5373"/>
    <w:rsid w:val="002F633F"/>
    <w:rsid w:val="002F6459"/>
    <w:rsid w:val="002F65DC"/>
    <w:rsid w:val="002F6649"/>
    <w:rsid w:val="002F66D7"/>
    <w:rsid w:val="002F6C59"/>
    <w:rsid w:val="002F6C89"/>
    <w:rsid w:val="002F7802"/>
    <w:rsid w:val="002F79C3"/>
    <w:rsid w:val="002F7AD6"/>
    <w:rsid w:val="003001FE"/>
    <w:rsid w:val="003003C4"/>
    <w:rsid w:val="00300A3C"/>
    <w:rsid w:val="00300B80"/>
    <w:rsid w:val="00300D87"/>
    <w:rsid w:val="00300ECA"/>
    <w:rsid w:val="00300F2C"/>
    <w:rsid w:val="00301417"/>
    <w:rsid w:val="003016C0"/>
    <w:rsid w:val="00301707"/>
    <w:rsid w:val="00301708"/>
    <w:rsid w:val="0030181A"/>
    <w:rsid w:val="003019EB"/>
    <w:rsid w:val="00301BA6"/>
    <w:rsid w:val="00302011"/>
    <w:rsid w:val="003020C7"/>
    <w:rsid w:val="003020F9"/>
    <w:rsid w:val="00302379"/>
    <w:rsid w:val="00302417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11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88E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627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4C1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DE"/>
    <w:rsid w:val="00332FF0"/>
    <w:rsid w:val="0033332E"/>
    <w:rsid w:val="00333467"/>
    <w:rsid w:val="00333745"/>
    <w:rsid w:val="00333749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E1"/>
    <w:rsid w:val="00336EF1"/>
    <w:rsid w:val="00336EFB"/>
    <w:rsid w:val="0033713F"/>
    <w:rsid w:val="0033745F"/>
    <w:rsid w:val="003375AC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C11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87D"/>
    <w:rsid w:val="00365984"/>
    <w:rsid w:val="00365C4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66D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447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D3A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2AF"/>
    <w:rsid w:val="003933E2"/>
    <w:rsid w:val="003936BD"/>
    <w:rsid w:val="003942F1"/>
    <w:rsid w:val="003944EA"/>
    <w:rsid w:val="003947AD"/>
    <w:rsid w:val="00394BC3"/>
    <w:rsid w:val="00394CE4"/>
    <w:rsid w:val="00394DF9"/>
    <w:rsid w:val="00394FE0"/>
    <w:rsid w:val="003950A3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17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36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27A"/>
    <w:rsid w:val="003C04AA"/>
    <w:rsid w:val="003C0605"/>
    <w:rsid w:val="003C0B58"/>
    <w:rsid w:val="003C115F"/>
    <w:rsid w:val="003C1164"/>
    <w:rsid w:val="003C1192"/>
    <w:rsid w:val="003C1262"/>
    <w:rsid w:val="003C12C7"/>
    <w:rsid w:val="003C1ACE"/>
    <w:rsid w:val="003C1B45"/>
    <w:rsid w:val="003C1B4F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4D8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458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866"/>
    <w:rsid w:val="003E29CE"/>
    <w:rsid w:val="003E2AC1"/>
    <w:rsid w:val="003E2C9E"/>
    <w:rsid w:val="003E322B"/>
    <w:rsid w:val="003E3B86"/>
    <w:rsid w:val="003E3CFF"/>
    <w:rsid w:val="003E45B4"/>
    <w:rsid w:val="003E4964"/>
    <w:rsid w:val="003E4ABA"/>
    <w:rsid w:val="003E4B85"/>
    <w:rsid w:val="003E4E9D"/>
    <w:rsid w:val="003E5457"/>
    <w:rsid w:val="003E55E4"/>
    <w:rsid w:val="003E59A0"/>
    <w:rsid w:val="003E5D0A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643"/>
    <w:rsid w:val="003F273C"/>
    <w:rsid w:val="003F292F"/>
    <w:rsid w:val="003F29F0"/>
    <w:rsid w:val="003F2BC2"/>
    <w:rsid w:val="003F302D"/>
    <w:rsid w:val="003F347A"/>
    <w:rsid w:val="003F36F4"/>
    <w:rsid w:val="003F4419"/>
    <w:rsid w:val="003F45F2"/>
    <w:rsid w:val="003F4722"/>
    <w:rsid w:val="003F4C4C"/>
    <w:rsid w:val="003F4DAC"/>
    <w:rsid w:val="003F504E"/>
    <w:rsid w:val="003F53EA"/>
    <w:rsid w:val="003F54B3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9C6"/>
    <w:rsid w:val="00400A2E"/>
    <w:rsid w:val="00400D3D"/>
    <w:rsid w:val="00400EE2"/>
    <w:rsid w:val="004012FE"/>
    <w:rsid w:val="0040134D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25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883"/>
    <w:rsid w:val="00407A2A"/>
    <w:rsid w:val="00407FBE"/>
    <w:rsid w:val="0041019B"/>
    <w:rsid w:val="004106A4"/>
    <w:rsid w:val="0041079D"/>
    <w:rsid w:val="004107A7"/>
    <w:rsid w:val="0041091F"/>
    <w:rsid w:val="00410B89"/>
    <w:rsid w:val="00410C81"/>
    <w:rsid w:val="00410DD6"/>
    <w:rsid w:val="00411091"/>
    <w:rsid w:val="00411613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64E"/>
    <w:rsid w:val="00423BA1"/>
    <w:rsid w:val="0042472B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C94"/>
    <w:rsid w:val="00426EB1"/>
    <w:rsid w:val="00427148"/>
    <w:rsid w:val="0042740A"/>
    <w:rsid w:val="004277AA"/>
    <w:rsid w:val="00427FD5"/>
    <w:rsid w:val="00430112"/>
    <w:rsid w:val="00430426"/>
    <w:rsid w:val="00430704"/>
    <w:rsid w:val="00430780"/>
    <w:rsid w:val="00430BB2"/>
    <w:rsid w:val="00430C01"/>
    <w:rsid w:val="00430C40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ADC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3E5"/>
    <w:rsid w:val="0043682A"/>
    <w:rsid w:val="00437184"/>
    <w:rsid w:val="0043722C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2E41"/>
    <w:rsid w:val="00443AA0"/>
    <w:rsid w:val="004440E7"/>
    <w:rsid w:val="0044460C"/>
    <w:rsid w:val="00444906"/>
    <w:rsid w:val="00444B61"/>
    <w:rsid w:val="00444B82"/>
    <w:rsid w:val="00444CDC"/>
    <w:rsid w:val="00444E09"/>
    <w:rsid w:val="00444E4E"/>
    <w:rsid w:val="004458A8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DC7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AB1"/>
    <w:rsid w:val="00450B8E"/>
    <w:rsid w:val="00450D10"/>
    <w:rsid w:val="00450D61"/>
    <w:rsid w:val="00450D79"/>
    <w:rsid w:val="00450DD8"/>
    <w:rsid w:val="00450F91"/>
    <w:rsid w:val="004510DF"/>
    <w:rsid w:val="00451360"/>
    <w:rsid w:val="00451418"/>
    <w:rsid w:val="00451698"/>
    <w:rsid w:val="00451754"/>
    <w:rsid w:val="00451BFF"/>
    <w:rsid w:val="00451F42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C1E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2DFF"/>
    <w:rsid w:val="004734A9"/>
    <w:rsid w:val="004736FB"/>
    <w:rsid w:val="00473941"/>
    <w:rsid w:val="00473B6A"/>
    <w:rsid w:val="00473F40"/>
    <w:rsid w:val="00473F88"/>
    <w:rsid w:val="004740FE"/>
    <w:rsid w:val="0047418D"/>
    <w:rsid w:val="00474501"/>
    <w:rsid w:val="004746D7"/>
    <w:rsid w:val="004747FB"/>
    <w:rsid w:val="0047492B"/>
    <w:rsid w:val="00475597"/>
    <w:rsid w:val="0047568C"/>
    <w:rsid w:val="00475ABA"/>
    <w:rsid w:val="00475E7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D7B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41A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B51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75A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2DF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C0"/>
    <w:rsid w:val="004A23CD"/>
    <w:rsid w:val="004A23FD"/>
    <w:rsid w:val="004A246D"/>
    <w:rsid w:val="004A2612"/>
    <w:rsid w:val="004A2DC6"/>
    <w:rsid w:val="004A324E"/>
    <w:rsid w:val="004A3478"/>
    <w:rsid w:val="004A3BD0"/>
    <w:rsid w:val="004A3C7E"/>
    <w:rsid w:val="004A3CBD"/>
    <w:rsid w:val="004A3D07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0B0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3D61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769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1B0"/>
    <w:rsid w:val="004C02B1"/>
    <w:rsid w:val="004C0409"/>
    <w:rsid w:val="004C058F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64"/>
    <w:rsid w:val="004C36C1"/>
    <w:rsid w:val="004C36D9"/>
    <w:rsid w:val="004C383D"/>
    <w:rsid w:val="004C39D1"/>
    <w:rsid w:val="004C3E03"/>
    <w:rsid w:val="004C3E4B"/>
    <w:rsid w:val="004C4033"/>
    <w:rsid w:val="004C4091"/>
    <w:rsid w:val="004C40ED"/>
    <w:rsid w:val="004C4285"/>
    <w:rsid w:val="004C439D"/>
    <w:rsid w:val="004C4550"/>
    <w:rsid w:val="004C45F9"/>
    <w:rsid w:val="004C47E7"/>
    <w:rsid w:val="004C497F"/>
    <w:rsid w:val="004C4986"/>
    <w:rsid w:val="004C4A12"/>
    <w:rsid w:val="004C4B99"/>
    <w:rsid w:val="004C522C"/>
    <w:rsid w:val="004C52B8"/>
    <w:rsid w:val="004C5491"/>
    <w:rsid w:val="004C552A"/>
    <w:rsid w:val="004C5755"/>
    <w:rsid w:val="004C595A"/>
    <w:rsid w:val="004C59AF"/>
    <w:rsid w:val="004C6073"/>
    <w:rsid w:val="004C62D8"/>
    <w:rsid w:val="004C63CB"/>
    <w:rsid w:val="004C66F2"/>
    <w:rsid w:val="004C6D81"/>
    <w:rsid w:val="004C7190"/>
    <w:rsid w:val="004C7300"/>
    <w:rsid w:val="004C760C"/>
    <w:rsid w:val="004C7657"/>
    <w:rsid w:val="004C773B"/>
    <w:rsid w:val="004C7783"/>
    <w:rsid w:val="004C7966"/>
    <w:rsid w:val="004C7A30"/>
    <w:rsid w:val="004C7C87"/>
    <w:rsid w:val="004D010C"/>
    <w:rsid w:val="004D1329"/>
    <w:rsid w:val="004D15B2"/>
    <w:rsid w:val="004D18CE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DE7"/>
    <w:rsid w:val="004D5F3A"/>
    <w:rsid w:val="004D609D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5E6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1E"/>
    <w:rsid w:val="004E33E6"/>
    <w:rsid w:val="004E341E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01E"/>
    <w:rsid w:val="004E5208"/>
    <w:rsid w:val="004E5327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13F"/>
    <w:rsid w:val="004F23A2"/>
    <w:rsid w:val="004F243E"/>
    <w:rsid w:val="004F266E"/>
    <w:rsid w:val="004F27D8"/>
    <w:rsid w:val="004F28C9"/>
    <w:rsid w:val="004F2AE8"/>
    <w:rsid w:val="004F2BF6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399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904"/>
    <w:rsid w:val="00514C76"/>
    <w:rsid w:val="00514DB0"/>
    <w:rsid w:val="00515137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6FFD"/>
    <w:rsid w:val="005170F4"/>
    <w:rsid w:val="005170F7"/>
    <w:rsid w:val="005170FA"/>
    <w:rsid w:val="00517636"/>
    <w:rsid w:val="00517AC3"/>
    <w:rsid w:val="00517D83"/>
    <w:rsid w:val="005200F3"/>
    <w:rsid w:val="005202A2"/>
    <w:rsid w:val="00520324"/>
    <w:rsid w:val="0052071E"/>
    <w:rsid w:val="00520A07"/>
    <w:rsid w:val="00520B84"/>
    <w:rsid w:val="00520DAE"/>
    <w:rsid w:val="00521223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5ED"/>
    <w:rsid w:val="00527808"/>
    <w:rsid w:val="00527AAF"/>
    <w:rsid w:val="00527D28"/>
    <w:rsid w:val="00527D5D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33"/>
    <w:rsid w:val="005338F7"/>
    <w:rsid w:val="00533BD8"/>
    <w:rsid w:val="00533D5D"/>
    <w:rsid w:val="00533F37"/>
    <w:rsid w:val="0053426A"/>
    <w:rsid w:val="00534AA5"/>
    <w:rsid w:val="00534AB0"/>
    <w:rsid w:val="00534C0E"/>
    <w:rsid w:val="00534C1D"/>
    <w:rsid w:val="00534EDE"/>
    <w:rsid w:val="00535378"/>
    <w:rsid w:val="005354AB"/>
    <w:rsid w:val="00535773"/>
    <w:rsid w:val="0053583F"/>
    <w:rsid w:val="005358A0"/>
    <w:rsid w:val="005359AA"/>
    <w:rsid w:val="00535E88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3D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053"/>
    <w:rsid w:val="00543DD8"/>
    <w:rsid w:val="005443FE"/>
    <w:rsid w:val="00544B35"/>
    <w:rsid w:val="00545183"/>
    <w:rsid w:val="0054534A"/>
    <w:rsid w:val="005457B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1A"/>
    <w:rsid w:val="00560D61"/>
    <w:rsid w:val="0056156D"/>
    <w:rsid w:val="005618E6"/>
    <w:rsid w:val="00561978"/>
    <w:rsid w:val="005619BB"/>
    <w:rsid w:val="00561A38"/>
    <w:rsid w:val="00561C92"/>
    <w:rsid w:val="00561E29"/>
    <w:rsid w:val="005620F4"/>
    <w:rsid w:val="0056236A"/>
    <w:rsid w:val="00562BEF"/>
    <w:rsid w:val="00562EA2"/>
    <w:rsid w:val="00562EEE"/>
    <w:rsid w:val="0056306C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32"/>
    <w:rsid w:val="00567D74"/>
    <w:rsid w:val="00567F50"/>
    <w:rsid w:val="00570395"/>
    <w:rsid w:val="005705D8"/>
    <w:rsid w:val="005706BE"/>
    <w:rsid w:val="00570846"/>
    <w:rsid w:val="005709C0"/>
    <w:rsid w:val="00570C02"/>
    <w:rsid w:val="00570CCF"/>
    <w:rsid w:val="00570CD6"/>
    <w:rsid w:val="00570DE5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0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2BD"/>
    <w:rsid w:val="00587551"/>
    <w:rsid w:val="00587972"/>
    <w:rsid w:val="00587A97"/>
    <w:rsid w:val="00587AE5"/>
    <w:rsid w:val="00587D7D"/>
    <w:rsid w:val="005906E7"/>
    <w:rsid w:val="005908DD"/>
    <w:rsid w:val="00590DEE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9D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2DC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DAF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B7D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2BF"/>
    <w:rsid w:val="005B149F"/>
    <w:rsid w:val="005B1766"/>
    <w:rsid w:val="005B1933"/>
    <w:rsid w:val="005B1A19"/>
    <w:rsid w:val="005B1C46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3F75"/>
    <w:rsid w:val="005B43F0"/>
    <w:rsid w:val="005B4401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09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37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993"/>
    <w:rsid w:val="005D2B4E"/>
    <w:rsid w:val="005D3A5E"/>
    <w:rsid w:val="005D3D0E"/>
    <w:rsid w:val="005D3E63"/>
    <w:rsid w:val="005D4489"/>
    <w:rsid w:val="005D45D5"/>
    <w:rsid w:val="005D4906"/>
    <w:rsid w:val="005D4A6D"/>
    <w:rsid w:val="005D4B00"/>
    <w:rsid w:val="005D4C97"/>
    <w:rsid w:val="005D4CC1"/>
    <w:rsid w:val="005D4CFE"/>
    <w:rsid w:val="005D53A1"/>
    <w:rsid w:val="005D55A8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7E"/>
    <w:rsid w:val="005E57FF"/>
    <w:rsid w:val="005E5880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B8B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9DF"/>
    <w:rsid w:val="00602C99"/>
    <w:rsid w:val="00603343"/>
    <w:rsid w:val="0060378E"/>
    <w:rsid w:val="006037AB"/>
    <w:rsid w:val="00603A8B"/>
    <w:rsid w:val="00603C18"/>
    <w:rsid w:val="00603D6E"/>
    <w:rsid w:val="006044E0"/>
    <w:rsid w:val="006045D6"/>
    <w:rsid w:val="006047D6"/>
    <w:rsid w:val="00604BE4"/>
    <w:rsid w:val="00604FA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9B7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3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89F"/>
    <w:rsid w:val="0061495F"/>
    <w:rsid w:val="006149A3"/>
    <w:rsid w:val="00614B71"/>
    <w:rsid w:val="00614F39"/>
    <w:rsid w:val="00614FB2"/>
    <w:rsid w:val="00615035"/>
    <w:rsid w:val="00615F07"/>
    <w:rsid w:val="00615FA7"/>
    <w:rsid w:val="006161B8"/>
    <w:rsid w:val="00616341"/>
    <w:rsid w:val="00616829"/>
    <w:rsid w:val="00616967"/>
    <w:rsid w:val="00616A52"/>
    <w:rsid w:val="00617126"/>
    <w:rsid w:val="00617180"/>
    <w:rsid w:val="0061718C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1BC5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16E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089"/>
    <w:rsid w:val="006332A5"/>
    <w:rsid w:val="0063360D"/>
    <w:rsid w:val="00633D4E"/>
    <w:rsid w:val="0063416C"/>
    <w:rsid w:val="0063423C"/>
    <w:rsid w:val="006344E0"/>
    <w:rsid w:val="00634621"/>
    <w:rsid w:val="00634A8B"/>
    <w:rsid w:val="00634C0F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6B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48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651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A0"/>
    <w:rsid w:val="00655CFB"/>
    <w:rsid w:val="00655FD9"/>
    <w:rsid w:val="0065628E"/>
    <w:rsid w:val="00656404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5F1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A8F"/>
    <w:rsid w:val="00662B08"/>
    <w:rsid w:val="00662C17"/>
    <w:rsid w:val="00663114"/>
    <w:rsid w:val="006631AA"/>
    <w:rsid w:val="0066361B"/>
    <w:rsid w:val="006642FE"/>
    <w:rsid w:val="006643A8"/>
    <w:rsid w:val="00664443"/>
    <w:rsid w:val="00664CCF"/>
    <w:rsid w:val="0066509F"/>
    <w:rsid w:val="006651E9"/>
    <w:rsid w:val="006653C0"/>
    <w:rsid w:val="0066563C"/>
    <w:rsid w:val="00665A3D"/>
    <w:rsid w:val="00665BBD"/>
    <w:rsid w:val="00665C35"/>
    <w:rsid w:val="00665D09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4F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296"/>
    <w:rsid w:val="0067334A"/>
    <w:rsid w:val="00673463"/>
    <w:rsid w:val="0067349A"/>
    <w:rsid w:val="0067366A"/>
    <w:rsid w:val="00673900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30E"/>
    <w:rsid w:val="0067561A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6E1"/>
    <w:rsid w:val="006778DE"/>
    <w:rsid w:val="00677F41"/>
    <w:rsid w:val="00677FE5"/>
    <w:rsid w:val="006801D9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DEC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9C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F8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441"/>
    <w:rsid w:val="006968B6"/>
    <w:rsid w:val="006968E1"/>
    <w:rsid w:val="006969A5"/>
    <w:rsid w:val="00696A7A"/>
    <w:rsid w:val="00696CE8"/>
    <w:rsid w:val="00696D77"/>
    <w:rsid w:val="00696F81"/>
    <w:rsid w:val="0069726C"/>
    <w:rsid w:val="00697339"/>
    <w:rsid w:val="0069733A"/>
    <w:rsid w:val="006974D3"/>
    <w:rsid w:val="00697629"/>
    <w:rsid w:val="00697DD0"/>
    <w:rsid w:val="00697DF2"/>
    <w:rsid w:val="006A00B3"/>
    <w:rsid w:val="006A02A9"/>
    <w:rsid w:val="006A04FC"/>
    <w:rsid w:val="006A05F3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5E2"/>
    <w:rsid w:val="006A2B5F"/>
    <w:rsid w:val="006A2FA3"/>
    <w:rsid w:val="006A3431"/>
    <w:rsid w:val="006A384D"/>
    <w:rsid w:val="006A39AF"/>
    <w:rsid w:val="006A424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67C"/>
    <w:rsid w:val="006B77A9"/>
    <w:rsid w:val="006B77D5"/>
    <w:rsid w:val="006B7A0F"/>
    <w:rsid w:val="006B7F4C"/>
    <w:rsid w:val="006C02E3"/>
    <w:rsid w:val="006C051A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2C43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5EA4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1F0"/>
    <w:rsid w:val="006D6556"/>
    <w:rsid w:val="006D6633"/>
    <w:rsid w:val="006D6C6D"/>
    <w:rsid w:val="006D6E42"/>
    <w:rsid w:val="006D74BE"/>
    <w:rsid w:val="006D7521"/>
    <w:rsid w:val="006D753F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24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0CF"/>
    <w:rsid w:val="006E6362"/>
    <w:rsid w:val="006E65EB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74C"/>
    <w:rsid w:val="006F67A6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588C"/>
    <w:rsid w:val="00715C00"/>
    <w:rsid w:val="00715F92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4D"/>
    <w:rsid w:val="007219ED"/>
    <w:rsid w:val="00721B5A"/>
    <w:rsid w:val="00721E0E"/>
    <w:rsid w:val="00721F94"/>
    <w:rsid w:val="0072205F"/>
    <w:rsid w:val="0072220D"/>
    <w:rsid w:val="00722870"/>
    <w:rsid w:val="00722D92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29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2EC4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95A"/>
    <w:rsid w:val="00737E61"/>
    <w:rsid w:val="00737F1C"/>
    <w:rsid w:val="007404F1"/>
    <w:rsid w:val="007406D5"/>
    <w:rsid w:val="00740B7E"/>
    <w:rsid w:val="00740CC6"/>
    <w:rsid w:val="00740CF7"/>
    <w:rsid w:val="00740DA4"/>
    <w:rsid w:val="0074116C"/>
    <w:rsid w:val="007416FF"/>
    <w:rsid w:val="007419A7"/>
    <w:rsid w:val="00741A61"/>
    <w:rsid w:val="00741FDD"/>
    <w:rsid w:val="0074232D"/>
    <w:rsid w:val="0074244C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262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6E76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8C2"/>
    <w:rsid w:val="00750ED0"/>
    <w:rsid w:val="0075169E"/>
    <w:rsid w:val="007516A6"/>
    <w:rsid w:val="00751955"/>
    <w:rsid w:val="0075196F"/>
    <w:rsid w:val="007519F8"/>
    <w:rsid w:val="007522E3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711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C4B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2F9"/>
    <w:rsid w:val="007626C4"/>
    <w:rsid w:val="00762B98"/>
    <w:rsid w:val="0076343D"/>
    <w:rsid w:val="00763528"/>
    <w:rsid w:val="007635CC"/>
    <w:rsid w:val="007635F7"/>
    <w:rsid w:val="00763A96"/>
    <w:rsid w:val="00763ED1"/>
    <w:rsid w:val="00764034"/>
    <w:rsid w:val="00764263"/>
    <w:rsid w:val="00764426"/>
    <w:rsid w:val="00764522"/>
    <w:rsid w:val="00764BA4"/>
    <w:rsid w:val="00764DFE"/>
    <w:rsid w:val="007653EA"/>
    <w:rsid w:val="00765AE4"/>
    <w:rsid w:val="00765C57"/>
    <w:rsid w:val="00765D16"/>
    <w:rsid w:val="00765F4A"/>
    <w:rsid w:val="00766200"/>
    <w:rsid w:val="0076662B"/>
    <w:rsid w:val="0076677E"/>
    <w:rsid w:val="007668E3"/>
    <w:rsid w:val="007669AD"/>
    <w:rsid w:val="0076799A"/>
    <w:rsid w:val="00767AD1"/>
    <w:rsid w:val="00767EB3"/>
    <w:rsid w:val="00767FBD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D62"/>
    <w:rsid w:val="00772F30"/>
    <w:rsid w:val="00773BBE"/>
    <w:rsid w:val="00773EE1"/>
    <w:rsid w:val="00774C68"/>
    <w:rsid w:val="00774E68"/>
    <w:rsid w:val="00774FE9"/>
    <w:rsid w:val="00774FEF"/>
    <w:rsid w:val="00775607"/>
    <w:rsid w:val="0077566C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952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8C8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45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4E6A"/>
    <w:rsid w:val="00795044"/>
    <w:rsid w:val="00795658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3FF7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1EFE"/>
    <w:rsid w:val="007B2417"/>
    <w:rsid w:val="007B24A3"/>
    <w:rsid w:val="007B2558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494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1944"/>
    <w:rsid w:val="007C20FE"/>
    <w:rsid w:val="007C23B7"/>
    <w:rsid w:val="007C24C4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4C3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87E"/>
    <w:rsid w:val="007D195C"/>
    <w:rsid w:val="007D2045"/>
    <w:rsid w:val="007D2091"/>
    <w:rsid w:val="007D21EF"/>
    <w:rsid w:val="007D223E"/>
    <w:rsid w:val="007D22B8"/>
    <w:rsid w:val="007D22D9"/>
    <w:rsid w:val="007D255E"/>
    <w:rsid w:val="007D285C"/>
    <w:rsid w:val="007D2AD9"/>
    <w:rsid w:val="007D351C"/>
    <w:rsid w:val="007D3BC5"/>
    <w:rsid w:val="007D3C6A"/>
    <w:rsid w:val="007D3CE8"/>
    <w:rsid w:val="007D3E81"/>
    <w:rsid w:val="007D40CD"/>
    <w:rsid w:val="007D425B"/>
    <w:rsid w:val="007D453A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13B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B23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E87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1ED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06A"/>
    <w:rsid w:val="007F6202"/>
    <w:rsid w:val="007F6211"/>
    <w:rsid w:val="007F652E"/>
    <w:rsid w:val="007F698C"/>
    <w:rsid w:val="007F6992"/>
    <w:rsid w:val="007F7187"/>
    <w:rsid w:val="007F749A"/>
    <w:rsid w:val="007F7CD3"/>
    <w:rsid w:val="007F7E00"/>
    <w:rsid w:val="00800167"/>
    <w:rsid w:val="0080024C"/>
    <w:rsid w:val="008002EB"/>
    <w:rsid w:val="00800A85"/>
    <w:rsid w:val="00800B03"/>
    <w:rsid w:val="0080112B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618"/>
    <w:rsid w:val="00803984"/>
    <w:rsid w:val="00803B8B"/>
    <w:rsid w:val="00803CF4"/>
    <w:rsid w:val="00803E45"/>
    <w:rsid w:val="00803E7E"/>
    <w:rsid w:val="008040D5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47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1D1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23"/>
    <w:rsid w:val="008162EF"/>
    <w:rsid w:val="00816328"/>
    <w:rsid w:val="008165F3"/>
    <w:rsid w:val="008169D0"/>
    <w:rsid w:val="00816A19"/>
    <w:rsid w:val="0081704B"/>
    <w:rsid w:val="008174BD"/>
    <w:rsid w:val="00817C32"/>
    <w:rsid w:val="00817E5D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98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75B"/>
    <w:rsid w:val="00827DCF"/>
    <w:rsid w:val="00827EFE"/>
    <w:rsid w:val="00827F3B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94B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085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378A4"/>
    <w:rsid w:val="00840318"/>
    <w:rsid w:val="008403B6"/>
    <w:rsid w:val="0084052D"/>
    <w:rsid w:val="008408F8"/>
    <w:rsid w:val="00840B8B"/>
    <w:rsid w:val="00840DC1"/>
    <w:rsid w:val="00840FAE"/>
    <w:rsid w:val="00841142"/>
    <w:rsid w:val="008412E0"/>
    <w:rsid w:val="00841301"/>
    <w:rsid w:val="0084130E"/>
    <w:rsid w:val="00841744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4B9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8B5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07A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591"/>
    <w:rsid w:val="0086784D"/>
    <w:rsid w:val="00867FBC"/>
    <w:rsid w:val="0087005F"/>
    <w:rsid w:val="00870063"/>
    <w:rsid w:val="00870B27"/>
    <w:rsid w:val="008710A1"/>
    <w:rsid w:val="0087119C"/>
    <w:rsid w:val="0087152E"/>
    <w:rsid w:val="0087185D"/>
    <w:rsid w:val="00871981"/>
    <w:rsid w:val="00871BA3"/>
    <w:rsid w:val="00871E66"/>
    <w:rsid w:val="008725C1"/>
    <w:rsid w:val="008726A1"/>
    <w:rsid w:val="00872BD4"/>
    <w:rsid w:val="008733F5"/>
    <w:rsid w:val="00873401"/>
    <w:rsid w:val="0087363A"/>
    <w:rsid w:val="00873735"/>
    <w:rsid w:val="00873A0C"/>
    <w:rsid w:val="00873A11"/>
    <w:rsid w:val="00873A15"/>
    <w:rsid w:val="00874341"/>
    <w:rsid w:val="00874E66"/>
    <w:rsid w:val="0087504A"/>
    <w:rsid w:val="008753BE"/>
    <w:rsid w:val="0087569B"/>
    <w:rsid w:val="00875B5E"/>
    <w:rsid w:val="00875B96"/>
    <w:rsid w:val="00875D20"/>
    <w:rsid w:val="00875DD0"/>
    <w:rsid w:val="00875DF6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4B04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29B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6C3D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5C7"/>
    <w:rsid w:val="008A16EE"/>
    <w:rsid w:val="008A1957"/>
    <w:rsid w:val="008A1A7E"/>
    <w:rsid w:val="008A1AB1"/>
    <w:rsid w:val="008A1C86"/>
    <w:rsid w:val="008A1D15"/>
    <w:rsid w:val="008A1FB1"/>
    <w:rsid w:val="008A22DA"/>
    <w:rsid w:val="008A29BF"/>
    <w:rsid w:val="008A2AA9"/>
    <w:rsid w:val="008A2C31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2C16"/>
    <w:rsid w:val="008B3575"/>
    <w:rsid w:val="008B36F8"/>
    <w:rsid w:val="008B3CCC"/>
    <w:rsid w:val="008B3DAC"/>
    <w:rsid w:val="008B3FE1"/>
    <w:rsid w:val="008B4125"/>
    <w:rsid w:val="008B4447"/>
    <w:rsid w:val="008B4708"/>
    <w:rsid w:val="008B486E"/>
    <w:rsid w:val="008B4A3D"/>
    <w:rsid w:val="008B4F4B"/>
    <w:rsid w:val="008B5226"/>
    <w:rsid w:val="008B5296"/>
    <w:rsid w:val="008B5498"/>
    <w:rsid w:val="008B55AB"/>
    <w:rsid w:val="008B565D"/>
    <w:rsid w:val="008B5738"/>
    <w:rsid w:val="008B573E"/>
    <w:rsid w:val="008B5A39"/>
    <w:rsid w:val="008B5C15"/>
    <w:rsid w:val="008B5E81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9E3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631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CA4"/>
    <w:rsid w:val="008D013C"/>
    <w:rsid w:val="008D04A1"/>
    <w:rsid w:val="008D051C"/>
    <w:rsid w:val="008D08C7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4FA6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7B1"/>
    <w:rsid w:val="008D7A11"/>
    <w:rsid w:val="008D7AC4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5C2D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076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CE6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2E"/>
    <w:rsid w:val="009041AD"/>
    <w:rsid w:val="0090490C"/>
    <w:rsid w:val="00904982"/>
    <w:rsid w:val="00904A3D"/>
    <w:rsid w:val="00904CF1"/>
    <w:rsid w:val="00904FF2"/>
    <w:rsid w:val="00905322"/>
    <w:rsid w:val="0090562B"/>
    <w:rsid w:val="00905A86"/>
    <w:rsid w:val="00905C16"/>
    <w:rsid w:val="00905E70"/>
    <w:rsid w:val="00905F48"/>
    <w:rsid w:val="009061AA"/>
    <w:rsid w:val="009062BE"/>
    <w:rsid w:val="00906B51"/>
    <w:rsid w:val="0090710A"/>
    <w:rsid w:val="00907112"/>
    <w:rsid w:val="009071CA"/>
    <w:rsid w:val="009075A4"/>
    <w:rsid w:val="00907E83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52A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68"/>
    <w:rsid w:val="00923388"/>
    <w:rsid w:val="009233A8"/>
    <w:rsid w:val="009234B4"/>
    <w:rsid w:val="00923683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7D4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807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9A4"/>
    <w:rsid w:val="00930B28"/>
    <w:rsid w:val="00930BD0"/>
    <w:rsid w:val="00930D95"/>
    <w:rsid w:val="00930FC9"/>
    <w:rsid w:val="009312AE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A2E"/>
    <w:rsid w:val="00933DD3"/>
    <w:rsid w:val="00933E62"/>
    <w:rsid w:val="00933FD5"/>
    <w:rsid w:val="00934026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850"/>
    <w:rsid w:val="009359C0"/>
    <w:rsid w:val="00935C15"/>
    <w:rsid w:val="00935EA7"/>
    <w:rsid w:val="009360E1"/>
    <w:rsid w:val="009363C8"/>
    <w:rsid w:val="009367A3"/>
    <w:rsid w:val="009367B9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18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3EB"/>
    <w:rsid w:val="009535CC"/>
    <w:rsid w:val="009536A3"/>
    <w:rsid w:val="00953734"/>
    <w:rsid w:val="00953C52"/>
    <w:rsid w:val="00953D8A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8C0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3ABE"/>
    <w:rsid w:val="009640F1"/>
    <w:rsid w:val="0096429B"/>
    <w:rsid w:val="009644B6"/>
    <w:rsid w:val="00964776"/>
    <w:rsid w:val="0096504A"/>
    <w:rsid w:val="00965378"/>
    <w:rsid w:val="00965402"/>
    <w:rsid w:val="00965AB7"/>
    <w:rsid w:val="00965BDE"/>
    <w:rsid w:val="00965C9A"/>
    <w:rsid w:val="00966112"/>
    <w:rsid w:val="00966303"/>
    <w:rsid w:val="0096641C"/>
    <w:rsid w:val="00966527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63"/>
    <w:rsid w:val="00970ED7"/>
    <w:rsid w:val="00970F0C"/>
    <w:rsid w:val="0097142B"/>
    <w:rsid w:val="00971C76"/>
    <w:rsid w:val="00971F16"/>
    <w:rsid w:val="0097210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5FB4"/>
    <w:rsid w:val="009763B0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C0D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14D"/>
    <w:rsid w:val="0098525B"/>
    <w:rsid w:val="009858FE"/>
    <w:rsid w:val="00985B97"/>
    <w:rsid w:val="00985E54"/>
    <w:rsid w:val="00985E6E"/>
    <w:rsid w:val="00985F7C"/>
    <w:rsid w:val="0098606A"/>
    <w:rsid w:val="009862C3"/>
    <w:rsid w:val="009868E4"/>
    <w:rsid w:val="00986A7B"/>
    <w:rsid w:val="00986F02"/>
    <w:rsid w:val="009874AD"/>
    <w:rsid w:val="00987514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227"/>
    <w:rsid w:val="0099231C"/>
    <w:rsid w:val="009923E2"/>
    <w:rsid w:val="009924A1"/>
    <w:rsid w:val="0099257B"/>
    <w:rsid w:val="0099268A"/>
    <w:rsid w:val="009927AF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0C7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0A1"/>
    <w:rsid w:val="009B28A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D4E"/>
    <w:rsid w:val="009B7E89"/>
    <w:rsid w:val="009C0210"/>
    <w:rsid w:val="009C031D"/>
    <w:rsid w:val="009C0791"/>
    <w:rsid w:val="009C099A"/>
    <w:rsid w:val="009C0BBD"/>
    <w:rsid w:val="009C110F"/>
    <w:rsid w:val="009C1327"/>
    <w:rsid w:val="009C1994"/>
    <w:rsid w:val="009C1BEF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4BA"/>
    <w:rsid w:val="009C5577"/>
    <w:rsid w:val="009C5661"/>
    <w:rsid w:val="009C5743"/>
    <w:rsid w:val="009C594D"/>
    <w:rsid w:val="009C5A6A"/>
    <w:rsid w:val="009C5EC3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A34"/>
    <w:rsid w:val="009D3ECA"/>
    <w:rsid w:val="009D3EDC"/>
    <w:rsid w:val="009D40DB"/>
    <w:rsid w:val="009D4187"/>
    <w:rsid w:val="009D451C"/>
    <w:rsid w:val="009D47A6"/>
    <w:rsid w:val="009D497D"/>
    <w:rsid w:val="009D4B5B"/>
    <w:rsid w:val="009D4B74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D7A3A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435"/>
    <w:rsid w:val="009E55A5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357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B2A"/>
    <w:rsid w:val="00A02F7D"/>
    <w:rsid w:val="00A02FE2"/>
    <w:rsid w:val="00A0301B"/>
    <w:rsid w:val="00A030E7"/>
    <w:rsid w:val="00A0311E"/>
    <w:rsid w:val="00A035B2"/>
    <w:rsid w:val="00A036B6"/>
    <w:rsid w:val="00A0381D"/>
    <w:rsid w:val="00A038C6"/>
    <w:rsid w:val="00A03CF6"/>
    <w:rsid w:val="00A03EE8"/>
    <w:rsid w:val="00A04216"/>
    <w:rsid w:val="00A043EE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A2D"/>
    <w:rsid w:val="00A11B41"/>
    <w:rsid w:val="00A11B66"/>
    <w:rsid w:val="00A11DD4"/>
    <w:rsid w:val="00A11E41"/>
    <w:rsid w:val="00A120A2"/>
    <w:rsid w:val="00A120CB"/>
    <w:rsid w:val="00A12140"/>
    <w:rsid w:val="00A1268E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159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2AE6"/>
    <w:rsid w:val="00A2303D"/>
    <w:rsid w:val="00A23566"/>
    <w:rsid w:val="00A23778"/>
    <w:rsid w:val="00A238B8"/>
    <w:rsid w:val="00A24163"/>
    <w:rsid w:val="00A241B1"/>
    <w:rsid w:val="00A242CE"/>
    <w:rsid w:val="00A24530"/>
    <w:rsid w:val="00A24A73"/>
    <w:rsid w:val="00A24CC7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445"/>
    <w:rsid w:val="00A2751D"/>
    <w:rsid w:val="00A275B0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7D2"/>
    <w:rsid w:val="00A339F8"/>
    <w:rsid w:val="00A33B91"/>
    <w:rsid w:val="00A33C95"/>
    <w:rsid w:val="00A340C3"/>
    <w:rsid w:val="00A34110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2D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5A"/>
    <w:rsid w:val="00A37166"/>
    <w:rsid w:val="00A3755B"/>
    <w:rsid w:val="00A3761F"/>
    <w:rsid w:val="00A413DD"/>
    <w:rsid w:val="00A41B49"/>
    <w:rsid w:val="00A41CD8"/>
    <w:rsid w:val="00A41E42"/>
    <w:rsid w:val="00A426BA"/>
    <w:rsid w:val="00A427FB"/>
    <w:rsid w:val="00A4289C"/>
    <w:rsid w:val="00A42C6D"/>
    <w:rsid w:val="00A42DBA"/>
    <w:rsid w:val="00A42EFE"/>
    <w:rsid w:val="00A43326"/>
    <w:rsid w:val="00A435D7"/>
    <w:rsid w:val="00A435E3"/>
    <w:rsid w:val="00A43725"/>
    <w:rsid w:val="00A43A28"/>
    <w:rsid w:val="00A43A7F"/>
    <w:rsid w:val="00A43E98"/>
    <w:rsid w:val="00A43FBA"/>
    <w:rsid w:val="00A445F7"/>
    <w:rsid w:val="00A44956"/>
    <w:rsid w:val="00A44A7B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84C"/>
    <w:rsid w:val="00A46A88"/>
    <w:rsid w:val="00A46C55"/>
    <w:rsid w:val="00A46D94"/>
    <w:rsid w:val="00A46ED5"/>
    <w:rsid w:val="00A46ED6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3AA0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C6E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23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0BBE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C93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8C4"/>
    <w:rsid w:val="00A77A49"/>
    <w:rsid w:val="00A77C51"/>
    <w:rsid w:val="00A77CAC"/>
    <w:rsid w:val="00A81064"/>
    <w:rsid w:val="00A8116B"/>
    <w:rsid w:val="00A81176"/>
    <w:rsid w:val="00A81409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331"/>
    <w:rsid w:val="00A843DB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0997"/>
    <w:rsid w:val="00A910A9"/>
    <w:rsid w:val="00A911A1"/>
    <w:rsid w:val="00A914E9"/>
    <w:rsid w:val="00A9197B"/>
    <w:rsid w:val="00A91A95"/>
    <w:rsid w:val="00A91DC9"/>
    <w:rsid w:val="00A91E28"/>
    <w:rsid w:val="00A920CF"/>
    <w:rsid w:val="00A9232A"/>
    <w:rsid w:val="00A92347"/>
    <w:rsid w:val="00A92454"/>
    <w:rsid w:val="00A92659"/>
    <w:rsid w:val="00A92837"/>
    <w:rsid w:val="00A92C44"/>
    <w:rsid w:val="00A92F71"/>
    <w:rsid w:val="00A93185"/>
    <w:rsid w:val="00A9364C"/>
    <w:rsid w:val="00A93738"/>
    <w:rsid w:val="00A9378D"/>
    <w:rsid w:val="00A937B6"/>
    <w:rsid w:val="00A93B5C"/>
    <w:rsid w:val="00A94148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094"/>
    <w:rsid w:val="00A961FC"/>
    <w:rsid w:val="00A9677F"/>
    <w:rsid w:val="00A96A5C"/>
    <w:rsid w:val="00A96C25"/>
    <w:rsid w:val="00A9704C"/>
    <w:rsid w:val="00A97BB2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0A8"/>
    <w:rsid w:val="00AA1132"/>
    <w:rsid w:val="00AA113C"/>
    <w:rsid w:val="00AA168F"/>
    <w:rsid w:val="00AA16D4"/>
    <w:rsid w:val="00AA1C30"/>
    <w:rsid w:val="00AA1DD2"/>
    <w:rsid w:val="00AA236C"/>
    <w:rsid w:val="00AA23DE"/>
    <w:rsid w:val="00AA2509"/>
    <w:rsid w:val="00AA2906"/>
    <w:rsid w:val="00AA2AF5"/>
    <w:rsid w:val="00AA2AFF"/>
    <w:rsid w:val="00AA2C7E"/>
    <w:rsid w:val="00AA2E93"/>
    <w:rsid w:val="00AA2F03"/>
    <w:rsid w:val="00AA3502"/>
    <w:rsid w:val="00AA36FB"/>
    <w:rsid w:val="00AA38DF"/>
    <w:rsid w:val="00AA3E6C"/>
    <w:rsid w:val="00AA40F0"/>
    <w:rsid w:val="00AA4196"/>
    <w:rsid w:val="00AA42B9"/>
    <w:rsid w:val="00AA43FB"/>
    <w:rsid w:val="00AA4493"/>
    <w:rsid w:val="00AA480C"/>
    <w:rsid w:val="00AA487D"/>
    <w:rsid w:val="00AA4ABC"/>
    <w:rsid w:val="00AA4CAC"/>
    <w:rsid w:val="00AA50E1"/>
    <w:rsid w:val="00AA55B8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D89"/>
    <w:rsid w:val="00AB2E1B"/>
    <w:rsid w:val="00AB308F"/>
    <w:rsid w:val="00AB311A"/>
    <w:rsid w:val="00AB3344"/>
    <w:rsid w:val="00AB3991"/>
    <w:rsid w:val="00AB39BF"/>
    <w:rsid w:val="00AB3A8E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76D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857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3D8"/>
    <w:rsid w:val="00AC4942"/>
    <w:rsid w:val="00AC499A"/>
    <w:rsid w:val="00AC4AF6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18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6F0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12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6EC5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998"/>
    <w:rsid w:val="00AE6C62"/>
    <w:rsid w:val="00AE6EAB"/>
    <w:rsid w:val="00AE71F1"/>
    <w:rsid w:val="00AE73A3"/>
    <w:rsid w:val="00AE75C0"/>
    <w:rsid w:val="00AE7B8A"/>
    <w:rsid w:val="00AE7E6A"/>
    <w:rsid w:val="00AF052E"/>
    <w:rsid w:val="00AF097E"/>
    <w:rsid w:val="00AF0FF0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9F4"/>
    <w:rsid w:val="00AF4ADB"/>
    <w:rsid w:val="00AF4B5D"/>
    <w:rsid w:val="00AF4D8A"/>
    <w:rsid w:val="00AF4FEE"/>
    <w:rsid w:val="00AF526B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832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3"/>
    <w:rsid w:val="00B11CDF"/>
    <w:rsid w:val="00B11CE8"/>
    <w:rsid w:val="00B11DC4"/>
    <w:rsid w:val="00B11E39"/>
    <w:rsid w:val="00B11E47"/>
    <w:rsid w:val="00B11F6F"/>
    <w:rsid w:val="00B1206B"/>
    <w:rsid w:val="00B12085"/>
    <w:rsid w:val="00B12548"/>
    <w:rsid w:val="00B12A52"/>
    <w:rsid w:val="00B12CD5"/>
    <w:rsid w:val="00B12E4A"/>
    <w:rsid w:val="00B12FA7"/>
    <w:rsid w:val="00B1315F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423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594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44"/>
    <w:rsid w:val="00B26656"/>
    <w:rsid w:val="00B2687D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3E6"/>
    <w:rsid w:val="00B3062C"/>
    <w:rsid w:val="00B30852"/>
    <w:rsid w:val="00B3094D"/>
    <w:rsid w:val="00B30B2C"/>
    <w:rsid w:val="00B30E86"/>
    <w:rsid w:val="00B30EFA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B4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CB0"/>
    <w:rsid w:val="00B40D0B"/>
    <w:rsid w:val="00B40EC0"/>
    <w:rsid w:val="00B41620"/>
    <w:rsid w:val="00B41720"/>
    <w:rsid w:val="00B41EDA"/>
    <w:rsid w:val="00B422F3"/>
    <w:rsid w:val="00B424C2"/>
    <w:rsid w:val="00B424CF"/>
    <w:rsid w:val="00B42946"/>
    <w:rsid w:val="00B42F69"/>
    <w:rsid w:val="00B42FCF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84E"/>
    <w:rsid w:val="00B51A59"/>
    <w:rsid w:val="00B521B6"/>
    <w:rsid w:val="00B523FA"/>
    <w:rsid w:val="00B524D9"/>
    <w:rsid w:val="00B524E3"/>
    <w:rsid w:val="00B5278B"/>
    <w:rsid w:val="00B52D6F"/>
    <w:rsid w:val="00B52F3F"/>
    <w:rsid w:val="00B52F46"/>
    <w:rsid w:val="00B53147"/>
    <w:rsid w:val="00B531A3"/>
    <w:rsid w:val="00B53483"/>
    <w:rsid w:val="00B53E60"/>
    <w:rsid w:val="00B53F9E"/>
    <w:rsid w:val="00B5422A"/>
    <w:rsid w:val="00B54996"/>
    <w:rsid w:val="00B54B1F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6A4"/>
    <w:rsid w:val="00B57B0D"/>
    <w:rsid w:val="00B57E01"/>
    <w:rsid w:val="00B60506"/>
    <w:rsid w:val="00B60526"/>
    <w:rsid w:val="00B606C4"/>
    <w:rsid w:val="00B6095B"/>
    <w:rsid w:val="00B61141"/>
    <w:rsid w:val="00B616D6"/>
    <w:rsid w:val="00B617CD"/>
    <w:rsid w:val="00B6189C"/>
    <w:rsid w:val="00B61A19"/>
    <w:rsid w:val="00B61ABB"/>
    <w:rsid w:val="00B61BF1"/>
    <w:rsid w:val="00B627F4"/>
    <w:rsid w:val="00B628A6"/>
    <w:rsid w:val="00B62F59"/>
    <w:rsid w:val="00B630F4"/>
    <w:rsid w:val="00B63625"/>
    <w:rsid w:val="00B638F4"/>
    <w:rsid w:val="00B6395E"/>
    <w:rsid w:val="00B63C33"/>
    <w:rsid w:val="00B63C8D"/>
    <w:rsid w:val="00B63DA0"/>
    <w:rsid w:val="00B640C7"/>
    <w:rsid w:val="00B641C8"/>
    <w:rsid w:val="00B64307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EC4"/>
    <w:rsid w:val="00B67F1E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9B0"/>
    <w:rsid w:val="00B72CC4"/>
    <w:rsid w:val="00B72DC8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AA6"/>
    <w:rsid w:val="00B74B1E"/>
    <w:rsid w:val="00B74B83"/>
    <w:rsid w:val="00B74C90"/>
    <w:rsid w:val="00B74EEC"/>
    <w:rsid w:val="00B7502F"/>
    <w:rsid w:val="00B752E3"/>
    <w:rsid w:val="00B753B0"/>
    <w:rsid w:val="00B75658"/>
    <w:rsid w:val="00B756F0"/>
    <w:rsid w:val="00B757A7"/>
    <w:rsid w:val="00B757E6"/>
    <w:rsid w:val="00B759A1"/>
    <w:rsid w:val="00B75AEC"/>
    <w:rsid w:val="00B75ECB"/>
    <w:rsid w:val="00B75F41"/>
    <w:rsid w:val="00B7606C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1D9C"/>
    <w:rsid w:val="00B82657"/>
    <w:rsid w:val="00B82673"/>
    <w:rsid w:val="00B827C3"/>
    <w:rsid w:val="00B82CF5"/>
    <w:rsid w:val="00B83106"/>
    <w:rsid w:val="00B83182"/>
    <w:rsid w:val="00B83258"/>
    <w:rsid w:val="00B83978"/>
    <w:rsid w:val="00B8398B"/>
    <w:rsid w:val="00B83BAE"/>
    <w:rsid w:val="00B84165"/>
    <w:rsid w:val="00B84230"/>
    <w:rsid w:val="00B84267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5A5F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DEE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1F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7E1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948"/>
    <w:rsid w:val="00BA6A03"/>
    <w:rsid w:val="00BA6C2D"/>
    <w:rsid w:val="00BA6DED"/>
    <w:rsid w:val="00BA71CF"/>
    <w:rsid w:val="00BA737F"/>
    <w:rsid w:val="00BA7704"/>
    <w:rsid w:val="00BA779A"/>
    <w:rsid w:val="00BA794B"/>
    <w:rsid w:val="00BA7EE3"/>
    <w:rsid w:val="00BB0033"/>
    <w:rsid w:val="00BB0212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EDA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5E6D"/>
    <w:rsid w:val="00BB65AF"/>
    <w:rsid w:val="00BB66C1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1DA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B4B"/>
    <w:rsid w:val="00BD1ED0"/>
    <w:rsid w:val="00BD29BA"/>
    <w:rsid w:val="00BD2AE4"/>
    <w:rsid w:val="00BD2C43"/>
    <w:rsid w:val="00BD2DFF"/>
    <w:rsid w:val="00BD2F0D"/>
    <w:rsid w:val="00BD2F8B"/>
    <w:rsid w:val="00BD3234"/>
    <w:rsid w:val="00BD3437"/>
    <w:rsid w:val="00BD345D"/>
    <w:rsid w:val="00BD34FB"/>
    <w:rsid w:val="00BD37E8"/>
    <w:rsid w:val="00BD391D"/>
    <w:rsid w:val="00BD3B93"/>
    <w:rsid w:val="00BD3C2E"/>
    <w:rsid w:val="00BD3C5B"/>
    <w:rsid w:val="00BD3F6B"/>
    <w:rsid w:val="00BD3FDE"/>
    <w:rsid w:val="00BD4073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8CB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1961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3BA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58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79E"/>
    <w:rsid w:val="00BF295E"/>
    <w:rsid w:val="00BF2FA6"/>
    <w:rsid w:val="00BF2FC9"/>
    <w:rsid w:val="00BF30F3"/>
    <w:rsid w:val="00BF33FA"/>
    <w:rsid w:val="00BF3C66"/>
    <w:rsid w:val="00BF3F74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81F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681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4F05"/>
    <w:rsid w:val="00C05063"/>
    <w:rsid w:val="00C0508D"/>
    <w:rsid w:val="00C051A8"/>
    <w:rsid w:val="00C0526B"/>
    <w:rsid w:val="00C05333"/>
    <w:rsid w:val="00C05350"/>
    <w:rsid w:val="00C05371"/>
    <w:rsid w:val="00C0547D"/>
    <w:rsid w:val="00C0627B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959"/>
    <w:rsid w:val="00C1135B"/>
    <w:rsid w:val="00C114BE"/>
    <w:rsid w:val="00C11584"/>
    <w:rsid w:val="00C116C4"/>
    <w:rsid w:val="00C117B2"/>
    <w:rsid w:val="00C11BAB"/>
    <w:rsid w:val="00C121A1"/>
    <w:rsid w:val="00C121F8"/>
    <w:rsid w:val="00C12340"/>
    <w:rsid w:val="00C12489"/>
    <w:rsid w:val="00C12721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D8E"/>
    <w:rsid w:val="00C13F1D"/>
    <w:rsid w:val="00C13FD4"/>
    <w:rsid w:val="00C14021"/>
    <w:rsid w:val="00C14602"/>
    <w:rsid w:val="00C14AD3"/>
    <w:rsid w:val="00C151F4"/>
    <w:rsid w:val="00C1551B"/>
    <w:rsid w:val="00C15E1B"/>
    <w:rsid w:val="00C161A6"/>
    <w:rsid w:val="00C16543"/>
    <w:rsid w:val="00C16658"/>
    <w:rsid w:val="00C16AF2"/>
    <w:rsid w:val="00C171CB"/>
    <w:rsid w:val="00C172C0"/>
    <w:rsid w:val="00C17957"/>
    <w:rsid w:val="00C17C6B"/>
    <w:rsid w:val="00C17CB7"/>
    <w:rsid w:val="00C17E5E"/>
    <w:rsid w:val="00C17FCD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BD6"/>
    <w:rsid w:val="00C21C42"/>
    <w:rsid w:val="00C21ED9"/>
    <w:rsid w:val="00C22ED9"/>
    <w:rsid w:val="00C22EEE"/>
    <w:rsid w:val="00C22F52"/>
    <w:rsid w:val="00C230A7"/>
    <w:rsid w:val="00C23348"/>
    <w:rsid w:val="00C233F5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6F5"/>
    <w:rsid w:val="00C27841"/>
    <w:rsid w:val="00C27A08"/>
    <w:rsid w:val="00C27A8C"/>
    <w:rsid w:val="00C27ABE"/>
    <w:rsid w:val="00C27B16"/>
    <w:rsid w:val="00C30018"/>
    <w:rsid w:val="00C30036"/>
    <w:rsid w:val="00C30231"/>
    <w:rsid w:val="00C30426"/>
    <w:rsid w:val="00C30F18"/>
    <w:rsid w:val="00C30F6D"/>
    <w:rsid w:val="00C30F74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74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176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2DD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C0E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9"/>
    <w:rsid w:val="00C5391C"/>
    <w:rsid w:val="00C5397F"/>
    <w:rsid w:val="00C539D5"/>
    <w:rsid w:val="00C53B5E"/>
    <w:rsid w:val="00C53B9F"/>
    <w:rsid w:val="00C53E3B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D38"/>
    <w:rsid w:val="00C55E1C"/>
    <w:rsid w:val="00C55EE1"/>
    <w:rsid w:val="00C56399"/>
    <w:rsid w:val="00C56D61"/>
    <w:rsid w:val="00C56F78"/>
    <w:rsid w:val="00C56F7F"/>
    <w:rsid w:val="00C573CF"/>
    <w:rsid w:val="00C57403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AF8"/>
    <w:rsid w:val="00C65C76"/>
    <w:rsid w:val="00C65D54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202"/>
    <w:rsid w:val="00C765ED"/>
    <w:rsid w:val="00C7661F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24F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B93"/>
    <w:rsid w:val="00C86DE7"/>
    <w:rsid w:val="00C86E87"/>
    <w:rsid w:val="00C8707E"/>
    <w:rsid w:val="00C87141"/>
    <w:rsid w:val="00C871EC"/>
    <w:rsid w:val="00C8720E"/>
    <w:rsid w:val="00C872BB"/>
    <w:rsid w:val="00C878DA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854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99C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2E05"/>
    <w:rsid w:val="00CB2EB8"/>
    <w:rsid w:val="00CB305E"/>
    <w:rsid w:val="00CB30AA"/>
    <w:rsid w:val="00CB31B5"/>
    <w:rsid w:val="00CB3648"/>
    <w:rsid w:val="00CB3BA4"/>
    <w:rsid w:val="00CB3E03"/>
    <w:rsid w:val="00CB427C"/>
    <w:rsid w:val="00CB42A8"/>
    <w:rsid w:val="00CB43D5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AAA"/>
    <w:rsid w:val="00CB7C16"/>
    <w:rsid w:val="00CB7D20"/>
    <w:rsid w:val="00CC038C"/>
    <w:rsid w:val="00CC0416"/>
    <w:rsid w:val="00CC0666"/>
    <w:rsid w:val="00CC07EC"/>
    <w:rsid w:val="00CC083A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3"/>
    <w:rsid w:val="00CC3577"/>
    <w:rsid w:val="00CC36CB"/>
    <w:rsid w:val="00CC379A"/>
    <w:rsid w:val="00CC39D9"/>
    <w:rsid w:val="00CC3E57"/>
    <w:rsid w:val="00CC3EA8"/>
    <w:rsid w:val="00CC4252"/>
    <w:rsid w:val="00CC4660"/>
    <w:rsid w:val="00CC46ED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863"/>
    <w:rsid w:val="00CC5BB2"/>
    <w:rsid w:val="00CC5CBC"/>
    <w:rsid w:val="00CC5F43"/>
    <w:rsid w:val="00CC6367"/>
    <w:rsid w:val="00CC6669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928"/>
    <w:rsid w:val="00CD2DAA"/>
    <w:rsid w:val="00CD31A9"/>
    <w:rsid w:val="00CD33B0"/>
    <w:rsid w:val="00CD3F0B"/>
    <w:rsid w:val="00CD3FFF"/>
    <w:rsid w:val="00CD4C2C"/>
    <w:rsid w:val="00CD4C4C"/>
    <w:rsid w:val="00CD4C4D"/>
    <w:rsid w:val="00CD4E6B"/>
    <w:rsid w:val="00CD4F16"/>
    <w:rsid w:val="00CD4FE3"/>
    <w:rsid w:val="00CD52A4"/>
    <w:rsid w:val="00CD550E"/>
    <w:rsid w:val="00CD5540"/>
    <w:rsid w:val="00CD5556"/>
    <w:rsid w:val="00CD55AE"/>
    <w:rsid w:val="00CD5C8C"/>
    <w:rsid w:val="00CD5E94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6F88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665"/>
    <w:rsid w:val="00CE38D7"/>
    <w:rsid w:val="00CE3B98"/>
    <w:rsid w:val="00CE3BBA"/>
    <w:rsid w:val="00CE4035"/>
    <w:rsid w:val="00CE411F"/>
    <w:rsid w:val="00CE41E9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3AD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4F4"/>
    <w:rsid w:val="00CF7526"/>
    <w:rsid w:val="00CF7A8A"/>
    <w:rsid w:val="00CF7C27"/>
    <w:rsid w:val="00CF7E84"/>
    <w:rsid w:val="00CF7FCF"/>
    <w:rsid w:val="00D00086"/>
    <w:rsid w:val="00D000C7"/>
    <w:rsid w:val="00D00636"/>
    <w:rsid w:val="00D007A5"/>
    <w:rsid w:val="00D00802"/>
    <w:rsid w:val="00D00E0E"/>
    <w:rsid w:val="00D00EE5"/>
    <w:rsid w:val="00D00EF0"/>
    <w:rsid w:val="00D011C7"/>
    <w:rsid w:val="00D01657"/>
    <w:rsid w:val="00D019CB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36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3F9E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093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2A09"/>
    <w:rsid w:val="00D231C5"/>
    <w:rsid w:val="00D23279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A6"/>
    <w:rsid w:val="00D34616"/>
    <w:rsid w:val="00D3473F"/>
    <w:rsid w:val="00D349A4"/>
    <w:rsid w:val="00D34C9B"/>
    <w:rsid w:val="00D34D49"/>
    <w:rsid w:val="00D35149"/>
    <w:rsid w:val="00D351CB"/>
    <w:rsid w:val="00D353B3"/>
    <w:rsid w:val="00D35677"/>
    <w:rsid w:val="00D35CD5"/>
    <w:rsid w:val="00D36170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B6B"/>
    <w:rsid w:val="00D40DBE"/>
    <w:rsid w:val="00D40E3C"/>
    <w:rsid w:val="00D40EC6"/>
    <w:rsid w:val="00D40F99"/>
    <w:rsid w:val="00D4100C"/>
    <w:rsid w:val="00D41483"/>
    <w:rsid w:val="00D41488"/>
    <w:rsid w:val="00D416C6"/>
    <w:rsid w:val="00D41849"/>
    <w:rsid w:val="00D41F20"/>
    <w:rsid w:val="00D41FDB"/>
    <w:rsid w:val="00D42018"/>
    <w:rsid w:val="00D422F3"/>
    <w:rsid w:val="00D425CB"/>
    <w:rsid w:val="00D42752"/>
    <w:rsid w:val="00D42A69"/>
    <w:rsid w:val="00D42BD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3BD"/>
    <w:rsid w:val="00D44859"/>
    <w:rsid w:val="00D44A60"/>
    <w:rsid w:val="00D44F61"/>
    <w:rsid w:val="00D4533A"/>
    <w:rsid w:val="00D45724"/>
    <w:rsid w:val="00D45AEF"/>
    <w:rsid w:val="00D45CBE"/>
    <w:rsid w:val="00D45DDF"/>
    <w:rsid w:val="00D45E90"/>
    <w:rsid w:val="00D46103"/>
    <w:rsid w:val="00D461BF"/>
    <w:rsid w:val="00D462FA"/>
    <w:rsid w:val="00D4679D"/>
    <w:rsid w:val="00D46AE9"/>
    <w:rsid w:val="00D46E8D"/>
    <w:rsid w:val="00D46EA1"/>
    <w:rsid w:val="00D46F57"/>
    <w:rsid w:val="00D4728A"/>
    <w:rsid w:val="00D47674"/>
    <w:rsid w:val="00D4775C"/>
    <w:rsid w:val="00D50591"/>
    <w:rsid w:val="00D50845"/>
    <w:rsid w:val="00D50933"/>
    <w:rsid w:val="00D50A35"/>
    <w:rsid w:val="00D50ED5"/>
    <w:rsid w:val="00D50FF6"/>
    <w:rsid w:val="00D5142A"/>
    <w:rsid w:val="00D51436"/>
    <w:rsid w:val="00D5188A"/>
    <w:rsid w:val="00D518B4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0C6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A38"/>
    <w:rsid w:val="00D56B04"/>
    <w:rsid w:val="00D56BA3"/>
    <w:rsid w:val="00D56FEB"/>
    <w:rsid w:val="00D572D4"/>
    <w:rsid w:val="00D5762F"/>
    <w:rsid w:val="00D57674"/>
    <w:rsid w:val="00D576C7"/>
    <w:rsid w:val="00D5781C"/>
    <w:rsid w:val="00D57A28"/>
    <w:rsid w:val="00D57C3E"/>
    <w:rsid w:val="00D60A4E"/>
    <w:rsid w:val="00D60EEC"/>
    <w:rsid w:val="00D611B3"/>
    <w:rsid w:val="00D6135A"/>
    <w:rsid w:val="00D6145A"/>
    <w:rsid w:val="00D616CC"/>
    <w:rsid w:val="00D6181D"/>
    <w:rsid w:val="00D61E00"/>
    <w:rsid w:val="00D61E50"/>
    <w:rsid w:val="00D61FC4"/>
    <w:rsid w:val="00D623AF"/>
    <w:rsid w:val="00D623F2"/>
    <w:rsid w:val="00D6278D"/>
    <w:rsid w:val="00D62C02"/>
    <w:rsid w:val="00D62DC0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96C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3B52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3FE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051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87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4A3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74"/>
    <w:rsid w:val="00DA4598"/>
    <w:rsid w:val="00DA4A97"/>
    <w:rsid w:val="00DA4C81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1D1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138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8FA"/>
    <w:rsid w:val="00DB7B03"/>
    <w:rsid w:val="00DB7D05"/>
    <w:rsid w:val="00DB7F0B"/>
    <w:rsid w:val="00DB7FA0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A60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04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1C6C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40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7B5"/>
    <w:rsid w:val="00DE085E"/>
    <w:rsid w:val="00DE08AA"/>
    <w:rsid w:val="00DE09C7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DC5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9B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0E1"/>
    <w:rsid w:val="00DF6209"/>
    <w:rsid w:val="00DF6661"/>
    <w:rsid w:val="00DF66E7"/>
    <w:rsid w:val="00DF6701"/>
    <w:rsid w:val="00DF6AD6"/>
    <w:rsid w:val="00DF6C8A"/>
    <w:rsid w:val="00DF6E35"/>
    <w:rsid w:val="00DF6F28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4FB0"/>
    <w:rsid w:val="00E059B1"/>
    <w:rsid w:val="00E061B6"/>
    <w:rsid w:val="00E0657A"/>
    <w:rsid w:val="00E068B2"/>
    <w:rsid w:val="00E06911"/>
    <w:rsid w:val="00E06BB1"/>
    <w:rsid w:val="00E06D5D"/>
    <w:rsid w:val="00E06FD9"/>
    <w:rsid w:val="00E07BB2"/>
    <w:rsid w:val="00E07CE4"/>
    <w:rsid w:val="00E10169"/>
    <w:rsid w:val="00E10445"/>
    <w:rsid w:val="00E10492"/>
    <w:rsid w:val="00E10654"/>
    <w:rsid w:val="00E106BD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5DE"/>
    <w:rsid w:val="00E128BC"/>
    <w:rsid w:val="00E12C79"/>
    <w:rsid w:val="00E12FDE"/>
    <w:rsid w:val="00E132E5"/>
    <w:rsid w:val="00E13B9A"/>
    <w:rsid w:val="00E13CE5"/>
    <w:rsid w:val="00E13D2D"/>
    <w:rsid w:val="00E13FA6"/>
    <w:rsid w:val="00E1436F"/>
    <w:rsid w:val="00E14406"/>
    <w:rsid w:val="00E144FA"/>
    <w:rsid w:val="00E146C5"/>
    <w:rsid w:val="00E148EB"/>
    <w:rsid w:val="00E149E0"/>
    <w:rsid w:val="00E14EE5"/>
    <w:rsid w:val="00E14F21"/>
    <w:rsid w:val="00E15311"/>
    <w:rsid w:val="00E153FD"/>
    <w:rsid w:val="00E15888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114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5E21"/>
    <w:rsid w:val="00E265EB"/>
    <w:rsid w:val="00E2660D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6C0"/>
    <w:rsid w:val="00E34A0D"/>
    <w:rsid w:val="00E34B1B"/>
    <w:rsid w:val="00E34BE5"/>
    <w:rsid w:val="00E34D5D"/>
    <w:rsid w:val="00E34D5E"/>
    <w:rsid w:val="00E35026"/>
    <w:rsid w:val="00E354EE"/>
    <w:rsid w:val="00E35A3E"/>
    <w:rsid w:val="00E35C9B"/>
    <w:rsid w:val="00E35EE0"/>
    <w:rsid w:val="00E36124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1F90"/>
    <w:rsid w:val="00E421C7"/>
    <w:rsid w:val="00E42B98"/>
    <w:rsid w:val="00E42F0C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7E0"/>
    <w:rsid w:val="00E45C9D"/>
    <w:rsid w:val="00E46037"/>
    <w:rsid w:val="00E4628F"/>
    <w:rsid w:val="00E46B02"/>
    <w:rsid w:val="00E46DCB"/>
    <w:rsid w:val="00E46E71"/>
    <w:rsid w:val="00E46FD2"/>
    <w:rsid w:val="00E476E1"/>
    <w:rsid w:val="00E4781B"/>
    <w:rsid w:val="00E47C37"/>
    <w:rsid w:val="00E47E2F"/>
    <w:rsid w:val="00E5012D"/>
    <w:rsid w:val="00E50277"/>
    <w:rsid w:val="00E50C4B"/>
    <w:rsid w:val="00E50DA7"/>
    <w:rsid w:val="00E50E4C"/>
    <w:rsid w:val="00E5100D"/>
    <w:rsid w:val="00E51483"/>
    <w:rsid w:val="00E51749"/>
    <w:rsid w:val="00E51920"/>
    <w:rsid w:val="00E51960"/>
    <w:rsid w:val="00E519E2"/>
    <w:rsid w:val="00E51CBC"/>
    <w:rsid w:val="00E51F00"/>
    <w:rsid w:val="00E520A3"/>
    <w:rsid w:val="00E523EB"/>
    <w:rsid w:val="00E52461"/>
    <w:rsid w:val="00E526D1"/>
    <w:rsid w:val="00E527C2"/>
    <w:rsid w:val="00E5299F"/>
    <w:rsid w:val="00E52A21"/>
    <w:rsid w:val="00E52DAE"/>
    <w:rsid w:val="00E5323D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4BB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A2E"/>
    <w:rsid w:val="00E64D78"/>
    <w:rsid w:val="00E65041"/>
    <w:rsid w:val="00E651DB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A83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0B1"/>
    <w:rsid w:val="00E75824"/>
    <w:rsid w:val="00E75E46"/>
    <w:rsid w:val="00E763D5"/>
    <w:rsid w:val="00E765B0"/>
    <w:rsid w:val="00E7688F"/>
    <w:rsid w:val="00E7715A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39"/>
    <w:rsid w:val="00E80868"/>
    <w:rsid w:val="00E80A09"/>
    <w:rsid w:val="00E8112D"/>
    <w:rsid w:val="00E81A78"/>
    <w:rsid w:val="00E81BC6"/>
    <w:rsid w:val="00E81C60"/>
    <w:rsid w:val="00E81F08"/>
    <w:rsid w:val="00E82631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1C7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4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831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2E1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6C0"/>
    <w:rsid w:val="00EB3A10"/>
    <w:rsid w:val="00EB41C3"/>
    <w:rsid w:val="00EB43C2"/>
    <w:rsid w:val="00EB46DB"/>
    <w:rsid w:val="00EB4EC6"/>
    <w:rsid w:val="00EB4F66"/>
    <w:rsid w:val="00EB4F6F"/>
    <w:rsid w:val="00EB50CD"/>
    <w:rsid w:val="00EB56C7"/>
    <w:rsid w:val="00EB5778"/>
    <w:rsid w:val="00EB5AB9"/>
    <w:rsid w:val="00EB5BF2"/>
    <w:rsid w:val="00EB5C1D"/>
    <w:rsid w:val="00EB5DC7"/>
    <w:rsid w:val="00EB5E2A"/>
    <w:rsid w:val="00EB5E46"/>
    <w:rsid w:val="00EB63FF"/>
    <w:rsid w:val="00EB65C7"/>
    <w:rsid w:val="00EB6658"/>
    <w:rsid w:val="00EB66DE"/>
    <w:rsid w:val="00EB72E0"/>
    <w:rsid w:val="00EB74AC"/>
    <w:rsid w:val="00EB7837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065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5EB"/>
    <w:rsid w:val="00EC3AF4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1D8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110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28D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A76"/>
    <w:rsid w:val="00ED7B55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035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AD2"/>
    <w:rsid w:val="00EE3B08"/>
    <w:rsid w:val="00EE3BDF"/>
    <w:rsid w:val="00EE3D13"/>
    <w:rsid w:val="00EE3E60"/>
    <w:rsid w:val="00EE3FDB"/>
    <w:rsid w:val="00EE40E9"/>
    <w:rsid w:val="00EE41F5"/>
    <w:rsid w:val="00EE4480"/>
    <w:rsid w:val="00EE44F5"/>
    <w:rsid w:val="00EE45E1"/>
    <w:rsid w:val="00EE4659"/>
    <w:rsid w:val="00EE46E1"/>
    <w:rsid w:val="00EE4CF5"/>
    <w:rsid w:val="00EE5008"/>
    <w:rsid w:val="00EE508D"/>
    <w:rsid w:val="00EE51B4"/>
    <w:rsid w:val="00EE522B"/>
    <w:rsid w:val="00EE5324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2CE7"/>
    <w:rsid w:val="00EF305B"/>
    <w:rsid w:val="00EF3284"/>
    <w:rsid w:val="00EF35F4"/>
    <w:rsid w:val="00EF3731"/>
    <w:rsid w:val="00EF379C"/>
    <w:rsid w:val="00EF37E2"/>
    <w:rsid w:val="00EF3B3F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98B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2E5"/>
    <w:rsid w:val="00F043E3"/>
    <w:rsid w:val="00F04678"/>
    <w:rsid w:val="00F04E44"/>
    <w:rsid w:val="00F05308"/>
    <w:rsid w:val="00F056DE"/>
    <w:rsid w:val="00F05904"/>
    <w:rsid w:val="00F05917"/>
    <w:rsid w:val="00F05D26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49E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AAF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196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29D"/>
    <w:rsid w:val="00F265C8"/>
    <w:rsid w:val="00F26762"/>
    <w:rsid w:val="00F2693F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10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6EA0"/>
    <w:rsid w:val="00F3716C"/>
    <w:rsid w:val="00F37665"/>
    <w:rsid w:val="00F376A6"/>
    <w:rsid w:val="00F37A65"/>
    <w:rsid w:val="00F37CC0"/>
    <w:rsid w:val="00F37E86"/>
    <w:rsid w:val="00F37F61"/>
    <w:rsid w:val="00F400AF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1F1"/>
    <w:rsid w:val="00F4426F"/>
    <w:rsid w:val="00F4495A"/>
    <w:rsid w:val="00F44F70"/>
    <w:rsid w:val="00F4555C"/>
    <w:rsid w:val="00F45674"/>
    <w:rsid w:val="00F45757"/>
    <w:rsid w:val="00F45785"/>
    <w:rsid w:val="00F458E0"/>
    <w:rsid w:val="00F45934"/>
    <w:rsid w:val="00F45A8A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CF"/>
    <w:rsid w:val="00F508D2"/>
    <w:rsid w:val="00F519D8"/>
    <w:rsid w:val="00F51A49"/>
    <w:rsid w:val="00F51B29"/>
    <w:rsid w:val="00F5217A"/>
    <w:rsid w:val="00F522DA"/>
    <w:rsid w:val="00F52542"/>
    <w:rsid w:val="00F52621"/>
    <w:rsid w:val="00F529A4"/>
    <w:rsid w:val="00F52FE7"/>
    <w:rsid w:val="00F53133"/>
    <w:rsid w:val="00F53244"/>
    <w:rsid w:val="00F532D3"/>
    <w:rsid w:val="00F533EB"/>
    <w:rsid w:val="00F53431"/>
    <w:rsid w:val="00F53B51"/>
    <w:rsid w:val="00F53F78"/>
    <w:rsid w:val="00F54417"/>
    <w:rsid w:val="00F548D8"/>
    <w:rsid w:val="00F54B94"/>
    <w:rsid w:val="00F54EBE"/>
    <w:rsid w:val="00F54EC8"/>
    <w:rsid w:val="00F551F7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8DE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6F3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893"/>
    <w:rsid w:val="00F76A89"/>
    <w:rsid w:val="00F76DA5"/>
    <w:rsid w:val="00F76FCB"/>
    <w:rsid w:val="00F7729B"/>
    <w:rsid w:val="00F7743B"/>
    <w:rsid w:val="00F776D6"/>
    <w:rsid w:val="00F8025C"/>
    <w:rsid w:val="00F80A03"/>
    <w:rsid w:val="00F80A3A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69E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2E8"/>
    <w:rsid w:val="00FA0617"/>
    <w:rsid w:val="00FA0BFE"/>
    <w:rsid w:val="00FA0CBD"/>
    <w:rsid w:val="00FA0F8D"/>
    <w:rsid w:val="00FA1768"/>
    <w:rsid w:val="00FA1B47"/>
    <w:rsid w:val="00FA1EAC"/>
    <w:rsid w:val="00FA23B7"/>
    <w:rsid w:val="00FA2492"/>
    <w:rsid w:val="00FA26EE"/>
    <w:rsid w:val="00FA2AE9"/>
    <w:rsid w:val="00FA2C5D"/>
    <w:rsid w:val="00FA2F75"/>
    <w:rsid w:val="00FA32C1"/>
    <w:rsid w:val="00FA399C"/>
    <w:rsid w:val="00FA39E2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DED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FA7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B85"/>
    <w:rsid w:val="00FB3D9A"/>
    <w:rsid w:val="00FB41B6"/>
    <w:rsid w:val="00FB483D"/>
    <w:rsid w:val="00FB48DE"/>
    <w:rsid w:val="00FB4997"/>
    <w:rsid w:val="00FB4A15"/>
    <w:rsid w:val="00FB4A38"/>
    <w:rsid w:val="00FB4ADD"/>
    <w:rsid w:val="00FB4DC7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1EB"/>
    <w:rsid w:val="00FB7694"/>
    <w:rsid w:val="00FB79D8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68A"/>
    <w:rsid w:val="00FC4900"/>
    <w:rsid w:val="00FC49BD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5BC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415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6A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4"/>
    <w:rsid w:val="00FF17BD"/>
    <w:rsid w:val="00FF18A5"/>
    <w:rsid w:val="00FF1F11"/>
    <w:rsid w:val="00FF2075"/>
    <w:rsid w:val="00FF209E"/>
    <w:rsid w:val="00FF20A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17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998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17947C40-2551-4E77-A1AB-4044C0D7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9E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 단락,목록단락,列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목록 단락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ListBullet"/>
    <w:link w:val="3GPPAgreementsChar"/>
    <w:qFormat/>
    <w:rsid w:val="00C65AF8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宋体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65AF8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DB78FA"/>
    <w:rPr>
      <w:rFonts w:eastAsia="宋体"/>
    </w:rPr>
  </w:style>
  <w:style w:type="paragraph" w:customStyle="1" w:styleId="3GPPText">
    <w:name w:val="3GPP Text"/>
    <w:basedOn w:val="Normal"/>
    <w:link w:val="3GPPTextChar"/>
    <w:qFormat/>
    <w:rsid w:val="00DB78F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ascii="CG Times (WN)" w:eastAsia="宋体" w:hAnsi="CG Times (WN)"/>
    </w:rPr>
  </w:style>
  <w:style w:type="paragraph" w:customStyle="1" w:styleId="Observation">
    <w:name w:val="Observation"/>
    <w:basedOn w:val="Normal"/>
    <w:link w:val="ObservationChar"/>
    <w:qFormat/>
    <w:rsid w:val="003E2866"/>
    <w:pPr>
      <w:widowControl w:val="0"/>
      <w:numPr>
        <w:numId w:val="19"/>
      </w:numPr>
      <w:tabs>
        <w:tab w:val="left" w:pos="1701"/>
      </w:tabs>
      <w:spacing w:before="0" w:after="160" w:line="259" w:lineRule="auto"/>
      <w:ind w:firstLineChars="0" w:firstLine="0"/>
    </w:pPr>
    <w:rPr>
      <w:rFonts w:ascii="Calibri" w:eastAsia="宋体" w:hAnsi="Calibri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qFormat/>
    <w:locked/>
    <w:rsid w:val="003E2866"/>
    <w:rPr>
      <w:rFonts w:ascii="Calibri" w:eastAsia="宋体" w:hAnsi="Calibri"/>
      <w:b/>
      <w:bCs/>
      <w:kern w:val="2"/>
      <w:sz w:val="21"/>
      <w:szCs w:val="22"/>
      <w:lang w:eastAsia="zh-CN"/>
    </w:rPr>
  </w:style>
  <w:style w:type="paragraph" w:customStyle="1" w:styleId="textintend1">
    <w:name w:val="text intend 1"/>
    <w:basedOn w:val="Text"/>
    <w:rsid w:val="00AF0FF0"/>
    <w:pPr>
      <w:numPr>
        <w:numId w:val="45"/>
      </w:numPr>
      <w:overflowPunct w:val="0"/>
      <w:autoSpaceDE w:val="0"/>
      <w:autoSpaceDN w:val="0"/>
      <w:adjustRightInd w:val="0"/>
      <w:spacing w:before="0" w:line="240" w:lineRule="auto"/>
      <w:ind w:firstLineChars="0" w:firstLine="0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8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96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1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94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27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49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05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11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47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06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0775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4549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6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7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8872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17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55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163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00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656B3-1F72-4E2D-A521-8BCED108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MarkXiong</dc:creator>
  <cp:lastModifiedBy>Qi (Mark) Xiong/PHY Research &amp; Standard Lab /SRC-Beijing/Staff Engineer/Samsung Electronics</cp:lastModifiedBy>
  <cp:revision>3</cp:revision>
  <dcterms:created xsi:type="dcterms:W3CDTF">2023-11-02T01:46:00Z</dcterms:created>
  <dcterms:modified xsi:type="dcterms:W3CDTF">2023-11-03T03:35:00Z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